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6300" w:rsidRPr="00D853CF" w:rsidRDefault="00A66300" w:rsidP="00D853CF">
      <w:pPr>
        <w:tabs>
          <w:tab w:val="left" w:pos="2130"/>
        </w:tabs>
        <w:rPr>
          <w:rFonts w:ascii="Times New Roman"/>
          <w:color w:val="000000"/>
          <w:sz w:val="24"/>
          <w:szCs w:val="24"/>
        </w:rPr>
      </w:pPr>
      <w:r w:rsidRPr="00777A65">
        <w:rPr>
          <w:rFonts w:ascii="Times New Roman"/>
          <w:color w:val="000000"/>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75pt;height:72.75pt;mso-position-horizontal-relative:page;mso-position-vertical-relative:page" filled="t">
            <v:imagedata r:id="rId5" o:title=""/>
            <o:lock v:ext="edit" aspectratio="f"/>
          </v:shape>
        </w:pict>
      </w:r>
      <w:r>
        <w:rPr>
          <w:rFonts w:ascii="Times New Roman"/>
          <w:color w:val="000000"/>
          <w:sz w:val="24"/>
          <w:szCs w:val="24"/>
        </w:rPr>
        <w:tab/>
      </w:r>
    </w:p>
    <w:p w:rsidR="00A66300" w:rsidRPr="00D853CF" w:rsidRDefault="00A66300" w:rsidP="0067617D">
      <w:pPr>
        <w:ind w:right="851"/>
        <w:jc w:val="center"/>
        <w:rPr>
          <w:rFonts w:ascii="Tahoma" w:hAnsi="Tahoma" w:cs="Tahoma"/>
          <w:color w:val="000000"/>
          <w:sz w:val="24"/>
          <w:szCs w:val="24"/>
        </w:rPr>
      </w:pPr>
      <w:r w:rsidRPr="00D853CF">
        <w:rPr>
          <w:rFonts w:ascii="Tahoma" w:hAnsi="Tahoma" w:cs="Tahoma"/>
          <w:b/>
          <w:bCs/>
          <w:i/>
          <w:iCs/>
          <w:color w:val="000000"/>
          <w:sz w:val="28"/>
          <w:szCs w:val="28"/>
        </w:rPr>
        <w:t xml:space="preserve">Coordinamento Nazionale Polizia Penitenziaria </w:t>
      </w:r>
    </w:p>
    <w:p w:rsidR="00A66300" w:rsidRPr="00D853CF" w:rsidRDefault="00A66300" w:rsidP="0067617D">
      <w:pPr>
        <w:ind w:right="60"/>
        <w:rPr>
          <w:rFonts w:ascii="Tahoma" w:hAnsi="Tahoma" w:cs="Tahoma"/>
          <w:color w:val="000000"/>
          <w:sz w:val="24"/>
          <w:szCs w:val="24"/>
        </w:rPr>
      </w:pPr>
      <w:r>
        <w:rPr>
          <w:rFonts w:ascii="Tahoma" w:hAnsi="Tahoma" w:cs="Tahoma"/>
          <w:color w:val="000000"/>
          <w:sz w:val="24"/>
          <w:szCs w:val="24"/>
        </w:rPr>
        <w:t>Prot. n. CS 79</w:t>
      </w:r>
      <w:r w:rsidRPr="00D853CF">
        <w:rPr>
          <w:rFonts w:ascii="Tahoma" w:hAnsi="Tahoma" w:cs="Tahoma"/>
          <w:color w:val="000000"/>
          <w:sz w:val="24"/>
          <w:szCs w:val="24"/>
        </w:rPr>
        <w:t>/2013</w:t>
      </w:r>
      <w:r w:rsidRPr="00D853CF">
        <w:rPr>
          <w:rFonts w:ascii="Tahoma" w:hAnsi="Tahoma" w:cs="Tahoma"/>
          <w:color w:val="000000"/>
          <w:sz w:val="24"/>
          <w:szCs w:val="24"/>
        </w:rPr>
        <w:tab/>
        <w:t xml:space="preserve">           </w:t>
      </w:r>
      <w:r w:rsidRPr="00D853CF">
        <w:rPr>
          <w:rFonts w:ascii="Tahoma" w:hAnsi="Tahoma" w:cs="Tahoma"/>
          <w:color w:val="000000"/>
          <w:sz w:val="24"/>
          <w:szCs w:val="24"/>
        </w:rPr>
        <w:tab/>
      </w:r>
      <w:r w:rsidRPr="00D853CF">
        <w:rPr>
          <w:rFonts w:ascii="Tahoma" w:hAnsi="Tahoma" w:cs="Tahoma"/>
          <w:color w:val="000000"/>
          <w:sz w:val="24"/>
          <w:szCs w:val="24"/>
        </w:rPr>
        <w:tab/>
        <w:t xml:space="preserve">      </w:t>
      </w:r>
      <w:r w:rsidRPr="00D853CF">
        <w:rPr>
          <w:rFonts w:ascii="Tahoma" w:hAnsi="Tahoma" w:cs="Tahoma"/>
          <w:color w:val="000000"/>
          <w:sz w:val="24"/>
          <w:szCs w:val="24"/>
        </w:rPr>
        <w:tab/>
      </w:r>
      <w:r w:rsidRPr="00D853CF">
        <w:rPr>
          <w:rFonts w:ascii="Tahoma" w:hAnsi="Tahoma" w:cs="Tahoma"/>
          <w:color w:val="000000"/>
          <w:sz w:val="24"/>
          <w:szCs w:val="24"/>
        </w:rPr>
        <w:tab/>
      </w:r>
      <w:r w:rsidRPr="00D853CF">
        <w:rPr>
          <w:rFonts w:ascii="Tahoma" w:hAnsi="Tahoma" w:cs="Tahoma"/>
          <w:color w:val="000000"/>
          <w:sz w:val="24"/>
          <w:szCs w:val="24"/>
        </w:rPr>
        <w:tab/>
      </w:r>
      <w:r w:rsidRPr="00D853CF">
        <w:rPr>
          <w:rFonts w:ascii="Tahoma" w:hAnsi="Tahoma" w:cs="Tahoma"/>
          <w:color w:val="000000"/>
          <w:sz w:val="24"/>
          <w:szCs w:val="24"/>
        </w:rPr>
        <w:tab/>
        <w:t xml:space="preserve">                        </w:t>
      </w:r>
    </w:p>
    <w:p w:rsidR="00A66300" w:rsidRPr="00D853CF" w:rsidRDefault="00A66300" w:rsidP="0067617D">
      <w:pPr>
        <w:ind w:right="60"/>
        <w:jc w:val="right"/>
        <w:rPr>
          <w:rFonts w:ascii="Tahoma" w:hAnsi="Tahoma" w:cs="Tahoma"/>
          <w:color w:val="000000"/>
          <w:sz w:val="24"/>
          <w:szCs w:val="24"/>
        </w:rPr>
      </w:pPr>
      <w:r>
        <w:rPr>
          <w:rFonts w:ascii="Tahoma" w:hAnsi="Tahoma" w:cs="Tahoma"/>
          <w:color w:val="000000"/>
          <w:sz w:val="24"/>
          <w:szCs w:val="24"/>
        </w:rPr>
        <w:t>Roma, 9 luglio</w:t>
      </w:r>
      <w:r w:rsidRPr="00D853CF">
        <w:rPr>
          <w:rFonts w:ascii="Tahoma" w:hAnsi="Tahoma" w:cs="Tahoma"/>
          <w:color w:val="000000"/>
          <w:sz w:val="24"/>
          <w:szCs w:val="24"/>
        </w:rPr>
        <w:t xml:space="preserve"> 2013</w:t>
      </w:r>
    </w:p>
    <w:p w:rsidR="00A66300" w:rsidRPr="00D853CF" w:rsidRDefault="00A66300" w:rsidP="0067617D">
      <w:pPr>
        <w:ind w:right="60"/>
        <w:jc w:val="right"/>
        <w:rPr>
          <w:rFonts w:ascii="Tahoma" w:hAnsi="Tahoma" w:cs="Tahoma"/>
          <w:color w:val="000000"/>
          <w:sz w:val="24"/>
          <w:szCs w:val="24"/>
        </w:rPr>
      </w:pPr>
    </w:p>
    <w:p w:rsidR="00A66300" w:rsidRPr="00D853CF" w:rsidRDefault="00A66300" w:rsidP="0067617D">
      <w:pPr>
        <w:jc w:val="right"/>
        <w:rPr>
          <w:rFonts w:ascii="Tahoma" w:hAnsi="Tahoma" w:cs="Tahoma"/>
          <w:color w:val="000000"/>
          <w:sz w:val="24"/>
          <w:szCs w:val="24"/>
        </w:rPr>
      </w:pPr>
      <w:r w:rsidRPr="00D853CF">
        <w:rPr>
          <w:rFonts w:ascii="Tahoma" w:hAnsi="Tahoma" w:cs="Tahoma"/>
          <w:color w:val="000000"/>
          <w:sz w:val="24"/>
          <w:szCs w:val="24"/>
        </w:rPr>
        <w:t xml:space="preserve">Alle Segreterie regionali e territoriali FP </w:t>
      </w:r>
    </w:p>
    <w:p w:rsidR="00A66300" w:rsidRPr="00D853CF" w:rsidRDefault="00A66300" w:rsidP="0067617D">
      <w:pPr>
        <w:jc w:val="right"/>
        <w:rPr>
          <w:rFonts w:ascii="Tahoma" w:hAnsi="Tahoma" w:cs="Tahoma"/>
          <w:color w:val="000000"/>
          <w:sz w:val="24"/>
          <w:szCs w:val="24"/>
        </w:rPr>
      </w:pPr>
      <w:r w:rsidRPr="00D853CF">
        <w:rPr>
          <w:rFonts w:ascii="Tahoma" w:hAnsi="Tahoma" w:cs="Tahoma"/>
          <w:color w:val="000000"/>
          <w:sz w:val="24"/>
          <w:szCs w:val="24"/>
        </w:rPr>
        <w:tab/>
        <w:t>Ai Delegati ed iscritti Fp Cgil</w:t>
      </w:r>
    </w:p>
    <w:p w:rsidR="00A66300" w:rsidRPr="00D853CF" w:rsidRDefault="00A66300" w:rsidP="0067617D">
      <w:pPr>
        <w:jc w:val="right"/>
        <w:rPr>
          <w:rFonts w:ascii="Tahoma" w:hAnsi="Tahoma" w:cs="Tahoma"/>
          <w:color w:val="000000"/>
          <w:sz w:val="24"/>
          <w:szCs w:val="24"/>
        </w:rPr>
      </w:pPr>
      <w:r w:rsidRPr="00D853CF">
        <w:rPr>
          <w:rFonts w:ascii="Tahoma" w:hAnsi="Tahoma" w:cs="Tahoma"/>
          <w:color w:val="000000"/>
          <w:sz w:val="24"/>
          <w:szCs w:val="24"/>
        </w:rPr>
        <w:t>Polizia Penitenziaria</w:t>
      </w:r>
    </w:p>
    <w:p w:rsidR="00A66300" w:rsidRPr="00D853CF" w:rsidRDefault="00A66300" w:rsidP="0067617D">
      <w:pPr>
        <w:jc w:val="center"/>
        <w:rPr>
          <w:rFonts w:ascii="Tahoma" w:hAnsi="Tahoma" w:cs="Tahoma"/>
          <w:color w:val="000000"/>
          <w:sz w:val="24"/>
          <w:szCs w:val="24"/>
        </w:rPr>
      </w:pPr>
      <w:r w:rsidRPr="00D853CF">
        <w:rPr>
          <w:rFonts w:ascii="Tahoma" w:hAnsi="Tahoma" w:cs="Tahoma"/>
          <w:color w:val="000000"/>
          <w:sz w:val="24"/>
          <w:szCs w:val="24"/>
        </w:rPr>
        <w:t xml:space="preserve">COMUNICATO </w:t>
      </w:r>
    </w:p>
    <w:p w:rsidR="00A66300" w:rsidRDefault="00A66300" w:rsidP="0067617D">
      <w:pPr>
        <w:jc w:val="center"/>
        <w:rPr>
          <w:rFonts w:ascii="Tahoma" w:hAnsi="Tahoma" w:cs="Tahoma"/>
          <w:color w:val="000000"/>
          <w:sz w:val="24"/>
          <w:szCs w:val="24"/>
        </w:rPr>
      </w:pPr>
      <w:r>
        <w:rPr>
          <w:rFonts w:ascii="Tahoma" w:hAnsi="Tahoma" w:cs="Tahoma"/>
          <w:color w:val="000000"/>
          <w:sz w:val="24"/>
          <w:szCs w:val="24"/>
        </w:rPr>
        <w:t xml:space="preserve">Raggiunto l’accordo sul P.C.D. sulla mobilità ordinaria dei Commissari. </w:t>
      </w:r>
    </w:p>
    <w:p w:rsidR="00A66300" w:rsidRPr="00D853CF" w:rsidRDefault="00A66300" w:rsidP="0067617D">
      <w:pPr>
        <w:jc w:val="center"/>
        <w:rPr>
          <w:rFonts w:ascii="Tahoma" w:hAnsi="Tahoma" w:cs="Tahoma"/>
          <w:color w:val="000000"/>
          <w:sz w:val="24"/>
          <w:szCs w:val="24"/>
        </w:rPr>
      </w:pPr>
      <w:r>
        <w:rPr>
          <w:rFonts w:ascii="Tahoma" w:hAnsi="Tahoma" w:cs="Tahoma"/>
          <w:color w:val="000000"/>
          <w:sz w:val="24"/>
          <w:szCs w:val="24"/>
        </w:rPr>
        <w:t>L’Amministrazione accoglie tutte le proposte avanzate dalla FP CGIL.</w:t>
      </w:r>
    </w:p>
    <w:p w:rsidR="00A66300" w:rsidRPr="00D853CF" w:rsidRDefault="00A66300" w:rsidP="0067617D">
      <w:pPr>
        <w:rPr>
          <w:rFonts w:ascii="Tahoma" w:hAnsi="Tahoma" w:cs="Tahoma"/>
          <w:color w:val="000000"/>
          <w:sz w:val="24"/>
          <w:szCs w:val="24"/>
        </w:rPr>
      </w:pPr>
    </w:p>
    <w:p w:rsidR="00A66300" w:rsidRPr="00D853CF" w:rsidRDefault="00A66300" w:rsidP="0067617D">
      <w:pPr>
        <w:rPr>
          <w:rFonts w:ascii="Tahoma" w:hAnsi="Tahoma" w:cs="Tahoma"/>
          <w:color w:val="000000"/>
          <w:sz w:val="24"/>
          <w:szCs w:val="24"/>
        </w:rPr>
      </w:pPr>
      <w:r w:rsidRPr="00D853CF">
        <w:rPr>
          <w:rFonts w:ascii="Tahoma" w:hAnsi="Tahoma" w:cs="Tahoma"/>
          <w:color w:val="000000"/>
          <w:sz w:val="24"/>
          <w:szCs w:val="24"/>
        </w:rPr>
        <w:t xml:space="preserve">Cari colleghi e colleghe, </w:t>
      </w:r>
    </w:p>
    <w:p w:rsidR="00A66300" w:rsidRDefault="00A66300" w:rsidP="00AE6BA3">
      <w:pPr>
        <w:jc w:val="both"/>
        <w:rPr>
          <w:rFonts w:ascii="Tahoma" w:hAnsi="Tahoma" w:cs="Tahoma"/>
          <w:color w:val="000000"/>
          <w:sz w:val="24"/>
          <w:szCs w:val="24"/>
        </w:rPr>
      </w:pPr>
      <w:r>
        <w:rPr>
          <w:rFonts w:ascii="Tahoma" w:hAnsi="Tahoma" w:cs="Tahoma"/>
          <w:color w:val="000000"/>
          <w:sz w:val="24"/>
          <w:szCs w:val="24"/>
        </w:rPr>
        <w:t>si è tenuta in data odierna al DAP la terza riunione sullo schema di P.C.D. recante i criteri di mobilità per il personale del Corpo appartenente al ruolo dei commissari. La parte pubblica ha presentato una terza proposta di schema di P.C.D. su cui la FP CGIL, non ritenendo sufficienti le modifiche apportate rispetto alle precedenti proposte, ha immediatamente dichiarato la propria indisponibilità a trattare a meno che non venissero apportate le seguenti modifiche:</w:t>
      </w:r>
    </w:p>
    <w:p w:rsidR="00A66300" w:rsidRDefault="00A66300" w:rsidP="00FB3622">
      <w:pPr>
        <w:jc w:val="both"/>
        <w:rPr>
          <w:rFonts w:ascii="Tahoma" w:hAnsi="Tahoma" w:cs="Tahoma"/>
          <w:color w:val="000000"/>
          <w:sz w:val="24"/>
          <w:szCs w:val="24"/>
        </w:rPr>
      </w:pPr>
      <w:r>
        <w:rPr>
          <w:rFonts w:ascii="Tahoma" w:hAnsi="Tahoma" w:cs="Tahoma"/>
          <w:color w:val="000000"/>
          <w:sz w:val="24"/>
          <w:szCs w:val="24"/>
        </w:rPr>
        <w:t>1) eliminazione dell’automatismo in base al quale ad ogni promozione alla qualifica superiore dovesse conseguire la mobilità del personale del ruolo dei commissari;</w:t>
      </w:r>
    </w:p>
    <w:p w:rsidR="00A66300" w:rsidRDefault="00A66300" w:rsidP="00FB3622">
      <w:pPr>
        <w:jc w:val="both"/>
        <w:rPr>
          <w:rFonts w:ascii="Tahoma" w:hAnsi="Tahoma" w:cs="Tahoma"/>
          <w:color w:val="000000"/>
          <w:sz w:val="24"/>
          <w:szCs w:val="24"/>
        </w:rPr>
      </w:pPr>
      <w:r>
        <w:rPr>
          <w:rFonts w:ascii="Tahoma" w:hAnsi="Tahoma" w:cs="Tahoma"/>
          <w:color w:val="000000"/>
          <w:sz w:val="24"/>
          <w:szCs w:val="24"/>
        </w:rPr>
        <w:t>2) previsione del colloquio selettivo ex articolo 19 solo ed esclusivamente per gli incarichi di comandante di reparto e non per gli incarichi di comandante dei nuclei e di vice comandante. Per quest’ultimi incarichi le graduatorie dovranno essere formate tenendo conto solo dei criteri oggettivi enunciati negli articoli antecedenti al 19;</w:t>
      </w:r>
    </w:p>
    <w:p w:rsidR="00A66300" w:rsidRDefault="00A66300" w:rsidP="00FB3622">
      <w:pPr>
        <w:jc w:val="both"/>
        <w:rPr>
          <w:rFonts w:ascii="Tahoma" w:hAnsi="Tahoma" w:cs="Tahoma"/>
          <w:color w:val="000000"/>
          <w:sz w:val="24"/>
          <w:szCs w:val="24"/>
        </w:rPr>
      </w:pPr>
      <w:r>
        <w:rPr>
          <w:rFonts w:ascii="Tahoma" w:hAnsi="Tahoma" w:cs="Tahoma"/>
          <w:color w:val="000000"/>
          <w:sz w:val="24"/>
          <w:szCs w:val="24"/>
        </w:rPr>
        <w:t>3) il punteggio massimo conferito a seguito del suddetto colloquio deve essere ulteriormente abbassato;</w:t>
      </w:r>
    </w:p>
    <w:p w:rsidR="00A66300" w:rsidRDefault="00A66300" w:rsidP="00FB3622">
      <w:pPr>
        <w:jc w:val="both"/>
        <w:rPr>
          <w:rFonts w:ascii="Tahoma" w:hAnsi="Tahoma" w:cs="Tahoma"/>
          <w:color w:val="000000"/>
          <w:sz w:val="24"/>
          <w:szCs w:val="24"/>
        </w:rPr>
      </w:pPr>
      <w:r>
        <w:rPr>
          <w:rFonts w:ascii="Tahoma" w:hAnsi="Tahoma" w:cs="Tahoma"/>
          <w:color w:val="000000"/>
          <w:sz w:val="24"/>
          <w:szCs w:val="24"/>
        </w:rPr>
        <w:t>4) nel caso pervenga una sola domanda per gli incarichi di comando, non si deve procedere ad indire un nuovo interpello straordinario, come previsto all’articolo 20, ma si deve procedere al colloquio con l’unico commissario che ha presentato la domanda.</w:t>
      </w:r>
    </w:p>
    <w:p w:rsidR="00A66300" w:rsidRDefault="00A66300" w:rsidP="00FB3622">
      <w:pPr>
        <w:jc w:val="both"/>
        <w:rPr>
          <w:rFonts w:ascii="Tahoma" w:hAnsi="Tahoma" w:cs="Tahoma"/>
          <w:color w:val="000000"/>
          <w:sz w:val="24"/>
          <w:szCs w:val="24"/>
        </w:rPr>
      </w:pPr>
      <w:r>
        <w:rPr>
          <w:rFonts w:ascii="Tahoma" w:hAnsi="Tahoma" w:cs="Tahoma"/>
          <w:color w:val="000000"/>
          <w:sz w:val="24"/>
          <w:szCs w:val="24"/>
        </w:rPr>
        <w:t>Dopo una lunga e difficile trattativa, durata oltre sei ore, l’Amministrazione ha deciso di accogliere tutte le proposte avanzate dalla FP CGIL e di presentare un quarto schema di P.C.D. che, sostanzialmente, possiamo considerare soddisfacente, soprattutto perché, oltre ad accogliere le nostre richieste, mette delle regole e limita la discrezionalità dell’amministrazione su una materia in cui, fino ad oggi, si procedeva con provvedimenti assolutamente discrezionali.</w:t>
      </w:r>
    </w:p>
    <w:p w:rsidR="00A66300" w:rsidRDefault="00A66300" w:rsidP="00FB3622">
      <w:pPr>
        <w:jc w:val="both"/>
        <w:rPr>
          <w:rFonts w:ascii="Tahoma" w:hAnsi="Tahoma" w:cs="Tahoma"/>
          <w:color w:val="000000"/>
          <w:sz w:val="24"/>
          <w:szCs w:val="24"/>
        </w:rPr>
      </w:pPr>
      <w:r>
        <w:rPr>
          <w:rFonts w:ascii="Tahoma" w:hAnsi="Tahoma" w:cs="Tahoma"/>
          <w:color w:val="000000"/>
          <w:sz w:val="24"/>
          <w:szCs w:val="24"/>
        </w:rPr>
        <w:t>Vi invieremo il testo dell’accordo firmato non appena ci verrà fornito.</w:t>
      </w:r>
    </w:p>
    <w:p w:rsidR="00A66300" w:rsidRDefault="00A66300" w:rsidP="00FB3622">
      <w:pPr>
        <w:jc w:val="both"/>
        <w:rPr>
          <w:rFonts w:ascii="Tahoma" w:hAnsi="Tahoma" w:cs="Tahoma"/>
          <w:color w:val="000000"/>
          <w:sz w:val="24"/>
          <w:szCs w:val="24"/>
        </w:rPr>
      </w:pPr>
    </w:p>
    <w:p w:rsidR="00A66300" w:rsidRPr="00D853CF" w:rsidRDefault="00A66300" w:rsidP="0067617D">
      <w:pPr>
        <w:rPr>
          <w:rFonts w:ascii="Tahoma" w:hAnsi="Tahoma" w:cs="Tahoma"/>
          <w:color w:val="000000"/>
          <w:sz w:val="24"/>
          <w:szCs w:val="24"/>
        </w:rPr>
      </w:pPr>
      <w:r w:rsidRPr="00D853CF">
        <w:rPr>
          <w:rFonts w:ascii="Tahoma" w:hAnsi="Tahoma" w:cs="Tahoma"/>
          <w:color w:val="000000"/>
          <w:sz w:val="24"/>
          <w:szCs w:val="24"/>
        </w:rPr>
        <w:t xml:space="preserve">  </w:t>
      </w:r>
      <w:r w:rsidRPr="00D853CF">
        <w:rPr>
          <w:rFonts w:ascii="Tahoma" w:hAnsi="Tahoma" w:cs="Tahoma"/>
          <w:color w:val="000000"/>
          <w:sz w:val="24"/>
          <w:szCs w:val="24"/>
        </w:rPr>
        <w:tab/>
      </w:r>
    </w:p>
    <w:p w:rsidR="00A66300" w:rsidRPr="00D853CF" w:rsidRDefault="00A66300" w:rsidP="0067617D">
      <w:pPr>
        <w:ind w:right="99"/>
        <w:rPr>
          <w:rFonts w:ascii="Tahoma" w:hAnsi="Tahoma" w:cs="Tahoma"/>
          <w:color w:val="000000"/>
          <w:sz w:val="24"/>
          <w:szCs w:val="24"/>
        </w:rPr>
      </w:pPr>
      <w:r w:rsidRPr="00D853CF">
        <w:rPr>
          <w:rFonts w:ascii="Tahoma" w:hAnsi="Tahoma" w:cs="Tahoma"/>
          <w:color w:val="000000"/>
          <w:sz w:val="24"/>
          <w:szCs w:val="24"/>
        </w:rPr>
        <w:tab/>
      </w:r>
      <w:r w:rsidRPr="00D853CF">
        <w:rPr>
          <w:rFonts w:ascii="Tahoma" w:hAnsi="Tahoma" w:cs="Tahoma"/>
          <w:color w:val="000000"/>
          <w:sz w:val="24"/>
          <w:szCs w:val="24"/>
        </w:rPr>
        <w:tab/>
      </w:r>
      <w:r w:rsidRPr="00D853CF">
        <w:rPr>
          <w:rFonts w:ascii="Tahoma" w:hAnsi="Tahoma" w:cs="Tahoma"/>
          <w:color w:val="000000"/>
          <w:sz w:val="24"/>
          <w:szCs w:val="24"/>
        </w:rPr>
        <w:tab/>
      </w:r>
      <w:r w:rsidRPr="00D853CF">
        <w:rPr>
          <w:rFonts w:ascii="Tahoma" w:hAnsi="Tahoma" w:cs="Tahoma"/>
          <w:color w:val="000000"/>
          <w:sz w:val="24"/>
          <w:szCs w:val="24"/>
        </w:rPr>
        <w:tab/>
      </w:r>
      <w:r w:rsidRPr="00D853CF">
        <w:rPr>
          <w:rFonts w:ascii="Tahoma" w:hAnsi="Tahoma" w:cs="Tahoma"/>
          <w:color w:val="000000"/>
          <w:sz w:val="24"/>
          <w:szCs w:val="24"/>
        </w:rPr>
        <w:tab/>
      </w:r>
      <w:r w:rsidRPr="00D853CF">
        <w:rPr>
          <w:rFonts w:ascii="Tahoma" w:hAnsi="Tahoma" w:cs="Tahoma"/>
          <w:color w:val="000000"/>
          <w:sz w:val="24"/>
          <w:szCs w:val="24"/>
        </w:rPr>
        <w:tab/>
      </w:r>
      <w:r w:rsidRPr="00D853CF">
        <w:rPr>
          <w:rFonts w:ascii="Tahoma" w:hAnsi="Tahoma" w:cs="Tahoma"/>
          <w:color w:val="000000"/>
          <w:sz w:val="24"/>
          <w:szCs w:val="24"/>
        </w:rPr>
        <w:tab/>
      </w:r>
      <w:r w:rsidRPr="00D853CF">
        <w:rPr>
          <w:rFonts w:ascii="Tahoma" w:hAnsi="Tahoma" w:cs="Tahoma"/>
          <w:color w:val="000000"/>
          <w:sz w:val="24"/>
          <w:szCs w:val="24"/>
        </w:rPr>
        <w:tab/>
        <w:t>I</w:t>
      </w:r>
      <w:r>
        <w:rPr>
          <w:rFonts w:ascii="Tahoma" w:hAnsi="Tahoma" w:cs="Tahoma"/>
          <w:color w:val="000000"/>
          <w:sz w:val="24"/>
          <w:szCs w:val="24"/>
        </w:rPr>
        <w:t>l Coordinatore Nazionale FP CGIL</w:t>
      </w:r>
      <w:r>
        <w:rPr>
          <w:rFonts w:ascii="Tahoma" w:hAnsi="Tahoma" w:cs="Tahoma"/>
          <w:color w:val="000000"/>
          <w:sz w:val="24"/>
          <w:szCs w:val="24"/>
        </w:rPr>
        <w:tab/>
      </w:r>
      <w:r>
        <w:rPr>
          <w:rFonts w:ascii="Tahoma" w:hAnsi="Tahoma" w:cs="Tahoma"/>
          <w:color w:val="000000"/>
          <w:sz w:val="24"/>
          <w:szCs w:val="24"/>
        </w:rPr>
        <w:tab/>
      </w:r>
      <w:r>
        <w:rPr>
          <w:rFonts w:ascii="Tahoma" w:hAnsi="Tahoma" w:cs="Tahoma"/>
          <w:color w:val="000000"/>
          <w:sz w:val="24"/>
          <w:szCs w:val="24"/>
        </w:rPr>
        <w:tab/>
      </w:r>
      <w:r>
        <w:rPr>
          <w:rFonts w:ascii="Tahoma" w:hAnsi="Tahoma" w:cs="Tahoma"/>
          <w:color w:val="000000"/>
          <w:sz w:val="24"/>
          <w:szCs w:val="24"/>
        </w:rPr>
        <w:tab/>
      </w:r>
      <w:r>
        <w:rPr>
          <w:rFonts w:ascii="Tahoma" w:hAnsi="Tahoma" w:cs="Tahoma"/>
          <w:color w:val="000000"/>
          <w:sz w:val="24"/>
          <w:szCs w:val="24"/>
        </w:rPr>
        <w:tab/>
      </w:r>
      <w:r>
        <w:rPr>
          <w:rFonts w:ascii="Tahoma" w:hAnsi="Tahoma" w:cs="Tahoma"/>
          <w:color w:val="000000"/>
          <w:sz w:val="24"/>
          <w:szCs w:val="24"/>
        </w:rPr>
        <w:tab/>
      </w:r>
      <w:r>
        <w:rPr>
          <w:rFonts w:ascii="Tahoma" w:hAnsi="Tahoma" w:cs="Tahoma"/>
          <w:color w:val="000000"/>
          <w:sz w:val="24"/>
          <w:szCs w:val="24"/>
        </w:rPr>
        <w:tab/>
      </w:r>
      <w:r>
        <w:rPr>
          <w:rFonts w:ascii="Tahoma" w:hAnsi="Tahoma" w:cs="Tahoma"/>
          <w:color w:val="000000"/>
          <w:sz w:val="24"/>
          <w:szCs w:val="24"/>
        </w:rPr>
        <w:tab/>
      </w:r>
      <w:r>
        <w:rPr>
          <w:rFonts w:ascii="Tahoma" w:hAnsi="Tahoma" w:cs="Tahoma"/>
          <w:color w:val="000000"/>
          <w:sz w:val="24"/>
          <w:szCs w:val="24"/>
        </w:rPr>
        <w:tab/>
      </w:r>
      <w:r w:rsidRPr="00D853CF">
        <w:rPr>
          <w:rFonts w:ascii="Tahoma" w:hAnsi="Tahoma" w:cs="Tahoma"/>
          <w:color w:val="000000"/>
          <w:sz w:val="24"/>
          <w:szCs w:val="24"/>
        </w:rPr>
        <w:t>Polizia Penitenziaria</w:t>
      </w:r>
      <w:r>
        <w:rPr>
          <w:rFonts w:ascii="Tahoma" w:hAnsi="Tahoma" w:cs="Tahoma"/>
          <w:color w:val="000000"/>
          <w:sz w:val="24"/>
          <w:szCs w:val="24"/>
        </w:rPr>
        <w:tab/>
      </w:r>
      <w:r>
        <w:rPr>
          <w:rFonts w:ascii="Tahoma" w:hAnsi="Tahoma" w:cs="Tahoma"/>
          <w:color w:val="000000"/>
          <w:sz w:val="24"/>
          <w:szCs w:val="24"/>
        </w:rPr>
        <w:tab/>
      </w:r>
      <w:r>
        <w:rPr>
          <w:rFonts w:ascii="Tahoma" w:hAnsi="Tahoma" w:cs="Tahoma"/>
          <w:color w:val="000000"/>
          <w:sz w:val="24"/>
          <w:szCs w:val="24"/>
        </w:rPr>
        <w:tab/>
      </w:r>
      <w:r>
        <w:rPr>
          <w:rFonts w:ascii="Tahoma" w:hAnsi="Tahoma" w:cs="Tahoma"/>
          <w:color w:val="000000"/>
          <w:sz w:val="24"/>
          <w:szCs w:val="24"/>
        </w:rPr>
        <w:tab/>
      </w:r>
      <w:r>
        <w:rPr>
          <w:rFonts w:ascii="Tahoma" w:hAnsi="Tahoma" w:cs="Tahoma"/>
          <w:color w:val="000000"/>
          <w:sz w:val="24"/>
          <w:szCs w:val="24"/>
        </w:rPr>
        <w:tab/>
      </w:r>
      <w:r>
        <w:rPr>
          <w:rFonts w:ascii="Tahoma" w:hAnsi="Tahoma" w:cs="Tahoma"/>
          <w:color w:val="000000"/>
          <w:sz w:val="24"/>
          <w:szCs w:val="24"/>
        </w:rPr>
        <w:tab/>
      </w:r>
      <w:r>
        <w:rPr>
          <w:rFonts w:ascii="Tahoma" w:hAnsi="Tahoma" w:cs="Tahoma"/>
          <w:color w:val="000000"/>
          <w:sz w:val="24"/>
          <w:szCs w:val="24"/>
        </w:rPr>
        <w:tab/>
      </w:r>
      <w:r>
        <w:rPr>
          <w:rFonts w:ascii="Tahoma" w:hAnsi="Tahoma" w:cs="Tahoma"/>
          <w:color w:val="000000"/>
          <w:sz w:val="24"/>
          <w:szCs w:val="24"/>
        </w:rPr>
        <w:tab/>
      </w:r>
      <w:r>
        <w:rPr>
          <w:rFonts w:ascii="Tahoma" w:hAnsi="Tahoma" w:cs="Tahoma"/>
          <w:color w:val="000000"/>
          <w:sz w:val="24"/>
          <w:szCs w:val="24"/>
        </w:rPr>
        <w:tab/>
      </w:r>
      <w:r>
        <w:rPr>
          <w:rFonts w:ascii="Tahoma" w:hAnsi="Tahoma" w:cs="Tahoma"/>
          <w:color w:val="000000"/>
          <w:sz w:val="24"/>
          <w:szCs w:val="24"/>
        </w:rPr>
        <w:tab/>
        <w:t xml:space="preserve">        </w:t>
      </w:r>
      <w:r w:rsidRPr="00D853CF">
        <w:rPr>
          <w:rFonts w:ascii="Tahoma" w:hAnsi="Tahoma" w:cs="Tahoma"/>
          <w:color w:val="000000"/>
          <w:sz w:val="24"/>
          <w:szCs w:val="24"/>
        </w:rPr>
        <w:t>Massimiliano Prestini</w:t>
      </w:r>
    </w:p>
    <w:p w:rsidR="00A66300" w:rsidRPr="00D853CF" w:rsidRDefault="00A66300" w:rsidP="003A1181">
      <w:pPr>
        <w:jc w:val="both"/>
        <w:rPr>
          <w:rFonts w:ascii="Tahoma" w:hAnsi="Tahoma" w:cs="Tahoma"/>
        </w:rPr>
      </w:pPr>
    </w:p>
    <w:sectPr w:rsidR="00A66300" w:rsidRPr="00D853CF" w:rsidSect="00562C95">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A824B4"/>
    <w:multiLevelType w:val="hybridMultilevel"/>
    <w:tmpl w:val="BEE60478"/>
    <w:lvl w:ilvl="0" w:tplc="04100011">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nsid w:val="22D8717B"/>
    <w:multiLevelType w:val="hybridMultilevel"/>
    <w:tmpl w:val="F6667202"/>
    <w:lvl w:ilvl="0" w:tplc="04100011">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nsid w:val="48CC0108"/>
    <w:multiLevelType w:val="hybridMultilevel"/>
    <w:tmpl w:val="18A498E8"/>
    <w:lvl w:ilvl="0" w:tplc="04100011">
      <w:start w:val="3"/>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nsid w:val="7BE60CD5"/>
    <w:multiLevelType w:val="hybridMultilevel"/>
    <w:tmpl w:val="A12A732A"/>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embedSystemFonts/>
  <w:defaultTabStop w:val="708"/>
  <w:hyphenationZone w:val="283"/>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A1181"/>
    <w:rsid w:val="00017F20"/>
    <w:rsid w:val="00115938"/>
    <w:rsid w:val="00162877"/>
    <w:rsid w:val="0016378D"/>
    <w:rsid w:val="00177CAC"/>
    <w:rsid w:val="001E059A"/>
    <w:rsid w:val="00257E59"/>
    <w:rsid w:val="002745F7"/>
    <w:rsid w:val="00284C7F"/>
    <w:rsid w:val="002B2453"/>
    <w:rsid w:val="002F47CC"/>
    <w:rsid w:val="0030069F"/>
    <w:rsid w:val="00314F10"/>
    <w:rsid w:val="003A1181"/>
    <w:rsid w:val="003B44C1"/>
    <w:rsid w:val="0043140F"/>
    <w:rsid w:val="00496F00"/>
    <w:rsid w:val="004C3A66"/>
    <w:rsid w:val="004D45D3"/>
    <w:rsid w:val="00562C95"/>
    <w:rsid w:val="005D60FA"/>
    <w:rsid w:val="0067617D"/>
    <w:rsid w:val="00686B23"/>
    <w:rsid w:val="00697C3A"/>
    <w:rsid w:val="00777A65"/>
    <w:rsid w:val="00793A5C"/>
    <w:rsid w:val="007A06AC"/>
    <w:rsid w:val="007E4656"/>
    <w:rsid w:val="00836E5C"/>
    <w:rsid w:val="00891404"/>
    <w:rsid w:val="0097087B"/>
    <w:rsid w:val="009F7417"/>
    <w:rsid w:val="00A66300"/>
    <w:rsid w:val="00AE6BA3"/>
    <w:rsid w:val="00AF5340"/>
    <w:rsid w:val="00B52DBF"/>
    <w:rsid w:val="00B760D1"/>
    <w:rsid w:val="00B84AAB"/>
    <w:rsid w:val="00BD0185"/>
    <w:rsid w:val="00BF3C0D"/>
    <w:rsid w:val="00BF3E4C"/>
    <w:rsid w:val="00C335C5"/>
    <w:rsid w:val="00C63502"/>
    <w:rsid w:val="00CD5019"/>
    <w:rsid w:val="00D853CF"/>
    <w:rsid w:val="00DB67FC"/>
    <w:rsid w:val="00DE2E9F"/>
    <w:rsid w:val="00DF3CE5"/>
    <w:rsid w:val="00E06C9E"/>
    <w:rsid w:val="00E576E4"/>
    <w:rsid w:val="00E616D5"/>
    <w:rsid w:val="00E83F38"/>
    <w:rsid w:val="00E979C1"/>
    <w:rsid w:val="00EE0F75"/>
    <w:rsid w:val="00F00948"/>
    <w:rsid w:val="00F076D7"/>
    <w:rsid w:val="00F537E2"/>
    <w:rsid w:val="00F540DB"/>
    <w:rsid w:val="00F835A8"/>
    <w:rsid w:val="00FA1A96"/>
    <w:rsid w:val="00FB3622"/>
    <w:rsid w:val="00FD36DB"/>
    <w:rsid w:val="00FF4380"/>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C95"/>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134949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40</TotalTime>
  <Pages>2</Pages>
  <Words>360</Words>
  <Characters>2055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Carceri, chiuderanno Iglesias e Macomer</dc:title>
  <dc:subject/>
  <dc:creator>Manuel</dc:creator>
  <cp:keywords/>
  <dc:description/>
  <cp:lastModifiedBy>dap</cp:lastModifiedBy>
  <cp:revision>3</cp:revision>
  <cp:lastPrinted>2013-07-01T14:25:00Z</cp:lastPrinted>
  <dcterms:created xsi:type="dcterms:W3CDTF">2013-07-09T14:13:00Z</dcterms:created>
  <dcterms:modified xsi:type="dcterms:W3CDTF">2013-07-09T14:54:00Z</dcterms:modified>
</cp:coreProperties>
</file>