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0DE" w:rsidRDefault="004560DE" w:rsidP="004560DE">
      <w:pPr>
        <w:jc w:val="center"/>
        <w:rPr>
          <w:b/>
          <w:bCs/>
          <w:sz w:val="40"/>
          <w:szCs w:val="40"/>
        </w:rPr>
      </w:pPr>
      <w:bookmarkStart w:id="0" w:name="_GoBack"/>
      <w:bookmarkEnd w:id="0"/>
      <w:r>
        <w:rPr>
          <w:b/>
          <w:bCs/>
          <w:sz w:val="40"/>
          <w:szCs w:val="40"/>
        </w:rPr>
        <w:t xml:space="preserve">Cassa di Previdenza ed Assistenza tra i Dipendenti </w:t>
      </w:r>
    </w:p>
    <w:p w:rsidR="004560DE" w:rsidRDefault="004560DE" w:rsidP="004560DE">
      <w:pPr>
        <w:jc w:val="center"/>
        <w:rPr>
          <w:b/>
          <w:bCs/>
          <w:sz w:val="40"/>
          <w:szCs w:val="40"/>
        </w:rPr>
      </w:pPr>
      <w:r>
        <w:rPr>
          <w:b/>
          <w:bCs/>
          <w:sz w:val="40"/>
          <w:szCs w:val="40"/>
        </w:rPr>
        <w:t>del Ministero delle Infrastrutture e dei Trasporti</w:t>
      </w:r>
    </w:p>
    <w:p w:rsidR="004560DE" w:rsidRDefault="00CD6D39" w:rsidP="00CD6D39">
      <w:pPr>
        <w:tabs>
          <w:tab w:val="left" w:pos="383"/>
          <w:tab w:val="center" w:pos="4819"/>
        </w:tabs>
        <w:rPr>
          <w:sz w:val="32"/>
          <w:szCs w:val="32"/>
        </w:rPr>
      </w:pPr>
      <w:r>
        <w:rPr>
          <w:sz w:val="32"/>
          <w:szCs w:val="32"/>
        </w:rPr>
        <w:tab/>
      </w:r>
      <w:r>
        <w:rPr>
          <w:sz w:val="32"/>
          <w:szCs w:val="32"/>
        </w:rPr>
        <w:tab/>
      </w:r>
      <w:r w:rsidR="004560DE">
        <w:rPr>
          <w:sz w:val="32"/>
          <w:szCs w:val="32"/>
        </w:rPr>
        <w:t>Via Giuseppe Caraci n. 36 - 00157 ROMA</w:t>
      </w:r>
    </w:p>
    <w:p w:rsidR="004560DE" w:rsidRDefault="004560DE" w:rsidP="004560DE">
      <w:pPr>
        <w:autoSpaceDE w:val="0"/>
        <w:autoSpaceDN w:val="0"/>
        <w:jc w:val="center"/>
        <w:rPr>
          <w:bCs/>
          <w:color w:val="000000"/>
          <w:sz w:val="32"/>
          <w:szCs w:val="32"/>
        </w:rPr>
      </w:pPr>
      <w:r>
        <w:rPr>
          <w:bCs/>
          <w:color w:val="000000"/>
          <w:sz w:val="32"/>
          <w:szCs w:val="32"/>
        </w:rPr>
        <w:t>cpa1966@libero.it</w:t>
      </w:r>
    </w:p>
    <w:p w:rsidR="00004A02" w:rsidRPr="00666867" w:rsidRDefault="004560DE" w:rsidP="004560DE">
      <w:pPr>
        <w:tabs>
          <w:tab w:val="left" w:pos="9360"/>
        </w:tabs>
        <w:ind w:right="-1"/>
        <w:jc w:val="center"/>
      </w:pPr>
      <w:r>
        <w:rPr>
          <w:sz w:val="32"/>
          <w:szCs w:val="32"/>
        </w:rPr>
        <w:t>Codice fiscale 02659820589 - Partita IVA 01097711004</w:t>
      </w:r>
    </w:p>
    <w:p w:rsidR="00783F76" w:rsidRPr="004560DE" w:rsidRDefault="007B678F" w:rsidP="004560DE">
      <w:pPr>
        <w:tabs>
          <w:tab w:val="left" w:pos="9360"/>
        </w:tabs>
        <w:spacing w:after="0"/>
        <w:ind w:right="-1"/>
        <w:jc w:val="center"/>
        <w:rPr>
          <w:rFonts w:ascii="Edwardian Script ITC" w:hAnsi="Edwardian Script ITC"/>
          <w:sz w:val="40"/>
          <w:szCs w:val="40"/>
        </w:rPr>
      </w:pPr>
      <w:r>
        <w:rPr>
          <w:rFonts w:ascii="Edwardian Script ITC" w:hAnsi="Edwardian Script ITC"/>
          <w:sz w:val="40"/>
          <w:szCs w:val="40"/>
        </w:rPr>
        <w:t xml:space="preserve"> </w:t>
      </w:r>
    </w:p>
    <w:p w:rsidR="00783F76" w:rsidRDefault="00783F76" w:rsidP="00717467">
      <w:pPr>
        <w:ind w:right="-1"/>
        <w:rPr>
          <w:b/>
        </w:rPr>
      </w:pPr>
    </w:p>
    <w:p w:rsidR="001047A9" w:rsidRPr="00AA2E30" w:rsidRDefault="001047A9" w:rsidP="00A27C5C">
      <w:pPr>
        <w:ind w:right="-1"/>
        <w:jc w:val="center"/>
        <w:rPr>
          <w:rStyle w:val="Enfasigrassetto"/>
        </w:rPr>
      </w:pPr>
      <w:r w:rsidRPr="00AA2E30">
        <w:rPr>
          <w:rStyle w:val="Enfasigrassetto"/>
        </w:rPr>
        <w:t>CODICE IDENTIFICATIVO GARA (CIG):</w:t>
      </w:r>
      <w:r w:rsidR="00891EE2" w:rsidRPr="00873058">
        <w:rPr>
          <w:rStyle w:val="Enfasigrassetto"/>
          <w:b/>
        </w:rPr>
        <w:t xml:space="preserve"> </w:t>
      </w:r>
      <w:r w:rsidR="00C93E77" w:rsidRPr="00C93E77">
        <w:rPr>
          <w:rStyle w:val="Enfasigrassetto"/>
          <w:b/>
        </w:rPr>
        <w:t>7576352B72</w:t>
      </w:r>
    </w:p>
    <w:p w:rsidR="00281811" w:rsidRDefault="00281811" w:rsidP="00717467">
      <w:pPr>
        <w:ind w:right="-1"/>
        <w:jc w:val="center"/>
      </w:pPr>
    </w:p>
    <w:p w:rsidR="005E48BC" w:rsidRDefault="005E48BC" w:rsidP="005E48BC">
      <w:pPr>
        <w:spacing w:after="0"/>
        <w:ind w:left="567" w:right="-1"/>
        <w:jc w:val="center"/>
        <w:rPr>
          <w:sz w:val="28"/>
          <w:szCs w:val="28"/>
        </w:rPr>
      </w:pPr>
    </w:p>
    <w:p w:rsidR="00622F7C" w:rsidRDefault="00DB7E6D" w:rsidP="00622F7C">
      <w:pPr>
        <w:tabs>
          <w:tab w:val="left" w:pos="2143"/>
        </w:tabs>
        <w:ind w:left="-550" w:right="122"/>
        <w:jc w:val="center"/>
        <w:rPr>
          <w:b/>
        </w:rPr>
      </w:pPr>
      <w:r>
        <w:rPr>
          <w:b/>
        </w:rPr>
        <w:t xml:space="preserve">AFFIDAMENTO DI SERVIZIO DI GESTIONE FINANZIARIA </w:t>
      </w:r>
    </w:p>
    <w:p w:rsidR="00622F7C" w:rsidRPr="00622F7C" w:rsidRDefault="00DB7E6D" w:rsidP="00622F7C">
      <w:pPr>
        <w:tabs>
          <w:tab w:val="left" w:pos="2143"/>
        </w:tabs>
        <w:ind w:left="-550" w:right="122"/>
        <w:jc w:val="center"/>
        <w:rPr>
          <w:b/>
        </w:rPr>
      </w:pPr>
      <w:r>
        <w:rPr>
          <w:b/>
        </w:rPr>
        <w:t>DI TIPO</w:t>
      </w:r>
      <w:r w:rsidR="00622F7C">
        <w:rPr>
          <w:b/>
        </w:rPr>
        <w:t xml:space="preserve"> ASSICURATIVO</w:t>
      </w:r>
      <w:r w:rsidR="00155770">
        <w:rPr>
          <w:b/>
        </w:rPr>
        <w:t xml:space="preserve"> </w:t>
      </w:r>
      <w:r w:rsidR="00155770" w:rsidRPr="00A27C5C">
        <w:rPr>
          <w:b/>
        </w:rPr>
        <w:t>O FINANZIARIA CON RICOPERTURA ASSICURATIVA</w:t>
      </w:r>
    </w:p>
    <w:p w:rsidR="00DB7E6D" w:rsidRDefault="00DB7E6D" w:rsidP="00717467">
      <w:pPr>
        <w:tabs>
          <w:tab w:val="left" w:pos="9360"/>
        </w:tabs>
        <w:ind w:right="-1"/>
        <w:jc w:val="center"/>
        <w:rPr>
          <w:b/>
        </w:rPr>
      </w:pPr>
    </w:p>
    <w:p w:rsidR="00281811" w:rsidRDefault="00281811" w:rsidP="00717467">
      <w:pPr>
        <w:tabs>
          <w:tab w:val="left" w:pos="9360"/>
        </w:tabs>
        <w:ind w:right="-1"/>
        <w:jc w:val="center"/>
        <w:rPr>
          <w:b/>
        </w:rPr>
      </w:pPr>
    </w:p>
    <w:p w:rsidR="00281811" w:rsidRPr="00666867" w:rsidRDefault="00281811" w:rsidP="00717467">
      <w:pPr>
        <w:tabs>
          <w:tab w:val="left" w:pos="9360"/>
        </w:tabs>
        <w:ind w:right="-1"/>
        <w:jc w:val="center"/>
        <w:rPr>
          <w:b/>
        </w:rPr>
      </w:pPr>
    </w:p>
    <w:p w:rsidR="00004A02" w:rsidRDefault="00004A02" w:rsidP="00622F7C">
      <w:pPr>
        <w:tabs>
          <w:tab w:val="left" w:pos="9360"/>
        </w:tabs>
        <w:ind w:right="-1"/>
        <w:jc w:val="center"/>
        <w:rPr>
          <w:b/>
          <w:sz w:val="28"/>
          <w:szCs w:val="28"/>
        </w:rPr>
      </w:pPr>
      <w:r w:rsidRPr="00783F76">
        <w:rPr>
          <w:b/>
          <w:sz w:val="28"/>
          <w:szCs w:val="28"/>
        </w:rPr>
        <w:t>CAPITOLATO SPECIALE DI APPALTO</w:t>
      </w:r>
    </w:p>
    <w:p w:rsidR="009245B7" w:rsidRPr="00783F76" w:rsidRDefault="009245B7" w:rsidP="00717467">
      <w:pPr>
        <w:tabs>
          <w:tab w:val="left" w:pos="9360"/>
        </w:tabs>
        <w:ind w:right="-1"/>
        <w:jc w:val="center"/>
        <w:rPr>
          <w:b/>
          <w:sz w:val="28"/>
          <w:szCs w:val="28"/>
        </w:rPr>
      </w:pPr>
    </w:p>
    <w:p w:rsidR="00717467" w:rsidRDefault="00717467" w:rsidP="002E6EC4">
      <w:pPr>
        <w:pStyle w:val="Sommario1"/>
        <w:sectPr w:rsidR="00717467" w:rsidSect="00C03FF3">
          <w:footerReference w:type="even" r:id="rId9"/>
          <w:footerReference w:type="default" r:id="rId10"/>
          <w:footerReference w:type="first" r:id="rId11"/>
          <w:pgSz w:w="11906" w:h="16838"/>
          <w:pgMar w:top="1417" w:right="1134" w:bottom="1134" w:left="1134" w:header="708" w:footer="708" w:gutter="0"/>
          <w:cols w:space="708"/>
          <w:titlePg/>
          <w:docGrid w:linePitch="360"/>
        </w:sectPr>
      </w:pPr>
    </w:p>
    <w:p w:rsidR="00D7382D" w:rsidRPr="00D7382D" w:rsidRDefault="00281811" w:rsidP="00D7382D">
      <w:pPr>
        <w:pStyle w:val="Sommario1"/>
        <w:jc w:val="left"/>
      </w:pPr>
      <w:r w:rsidRPr="002E6EC4">
        <w:rPr>
          <w:rStyle w:val="Collegamentoipertestuale"/>
          <w:color w:val="auto"/>
          <w:u w:val="single"/>
        </w:rPr>
        <w:lastRenderedPageBreak/>
        <w:t>INDICE</w:t>
      </w:r>
    </w:p>
    <w:p w:rsidR="002E6EC4" w:rsidRPr="00D7382D" w:rsidRDefault="002E6EC4" w:rsidP="004638E6">
      <w:pPr>
        <w:pStyle w:val="Titolo2"/>
        <w:spacing w:after="100" w:afterAutospacing="1"/>
        <w:jc w:val="left"/>
        <w:rPr>
          <w:b w:val="0"/>
        </w:rPr>
      </w:pPr>
      <w:r w:rsidRPr="00D7382D">
        <w:rPr>
          <w:b w:val="0"/>
        </w:rPr>
        <w:t>ART. 1 – DEFINIZIONI</w:t>
      </w:r>
    </w:p>
    <w:p w:rsidR="002E6EC4" w:rsidRDefault="002E6EC4" w:rsidP="004638E6">
      <w:pPr>
        <w:autoSpaceDE w:val="0"/>
        <w:autoSpaceDN w:val="0"/>
        <w:adjustRightInd w:val="0"/>
        <w:spacing w:after="100" w:afterAutospacing="1"/>
        <w:ind w:right="-1"/>
        <w:jc w:val="both"/>
      </w:pPr>
      <w:r>
        <w:t>ART.</w:t>
      </w:r>
      <w:r w:rsidRPr="00E83077">
        <w:t xml:space="preserve"> 2 – CONTESTO E FINALITA’</w:t>
      </w:r>
    </w:p>
    <w:p w:rsidR="00D7382D" w:rsidRDefault="002E6EC4" w:rsidP="004638E6">
      <w:pPr>
        <w:spacing w:after="100" w:afterAutospacing="1"/>
        <w:jc w:val="both"/>
      </w:pPr>
      <w:r w:rsidRPr="006E4CBD">
        <w:t>ART</w:t>
      </w:r>
      <w:r>
        <w:t>.</w:t>
      </w:r>
      <w:r w:rsidRPr="006E4CBD">
        <w:t xml:space="preserve"> 3 - OGGETTO DELLA PRESTAZIONE</w:t>
      </w:r>
    </w:p>
    <w:p w:rsidR="00D7382D" w:rsidRDefault="002E6EC4" w:rsidP="004638E6">
      <w:pPr>
        <w:spacing w:after="100" w:afterAutospacing="1"/>
        <w:jc w:val="both"/>
      </w:pPr>
      <w:r>
        <w:t>ART.</w:t>
      </w:r>
      <w:r w:rsidRPr="00FC16BB">
        <w:t xml:space="preserve"> 4 </w:t>
      </w:r>
      <w:r>
        <w:t>– CONTENUTO</w:t>
      </w:r>
      <w:r w:rsidRPr="00355F84">
        <w:t xml:space="preserve"> </w:t>
      </w:r>
      <w:r>
        <w:t xml:space="preserve">DELLA PRESTAZIONE  </w:t>
      </w:r>
    </w:p>
    <w:p w:rsidR="00D7382D" w:rsidRDefault="002E6EC4" w:rsidP="004638E6">
      <w:pPr>
        <w:tabs>
          <w:tab w:val="left" w:pos="7992"/>
          <w:tab w:val="left" w:pos="9360"/>
        </w:tabs>
        <w:autoSpaceDE w:val="0"/>
        <w:autoSpaceDN w:val="0"/>
        <w:adjustRightInd w:val="0"/>
        <w:spacing w:after="100" w:afterAutospacing="1"/>
        <w:ind w:right="-1"/>
        <w:jc w:val="both"/>
      </w:pPr>
      <w:r w:rsidRPr="00666867">
        <w:t>ART</w:t>
      </w:r>
      <w:r>
        <w:t>.</w:t>
      </w:r>
      <w:r w:rsidRPr="00666867">
        <w:t xml:space="preserve"> </w:t>
      </w:r>
      <w:r>
        <w:t xml:space="preserve">5 - </w:t>
      </w:r>
      <w:r w:rsidRPr="00666867">
        <w:t>DURATA DEL SERVIZIO</w:t>
      </w:r>
      <w:r w:rsidRPr="00EE7A9B">
        <w:t xml:space="preserve"> </w:t>
      </w:r>
      <w:r>
        <w:t xml:space="preserve">– FACOLTA’ DI </w:t>
      </w:r>
      <w:r w:rsidRPr="00666867">
        <w:t xml:space="preserve">RECESSO </w:t>
      </w:r>
    </w:p>
    <w:p w:rsidR="00D7382D" w:rsidRDefault="002E6EC4" w:rsidP="004638E6">
      <w:pPr>
        <w:tabs>
          <w:tab w:val="left" w:pos="7992"/>
          <w:tab w:val="left" w:pos="9360"/>
        </w:tabs>
        <w:autoSpaceDE w:val="0"/>
        <w:autoSpaceDN w:val="0"/>
        <w:adjustRightInd w:val="0"/>
        <w:spacing w:after="100" w:afterAutospacing="1"/>
        <w:ind w:right="-1"/>
        <w:jc w:val="both"/>
      </w:pPr>
      <w:r w:rsidRPr="00666867">
        <w:t>ART</w:t>
      </w:r>
      <w:r>
        <w:t xml:space="preserve">. 6 - </w:t>
      </w:r>
      <w:r w:rsidRPr="00666867">
        <w:t>CORRISPETTIVO ECONOMICO</w:t>
      </w:r>
      <w:r w:rsidRPr="001D4EA6">
        <w:t xml:space="preserve"> </w:t>
      </w:r>
      <w:r>
        <w:t xml:space="preserve">- </w:t>
      </w:r>
      <w:r w:rsidRPr="00666867">
        <w:t>MODALITÀ DI PAGAMENTO</w:t>
      </w:r>
    </w:p>
    <w:p w:rsidR="00D7382D" w:rsidRDefault="002E6EC4" w:rsidP="004638E6">
      <w:pPr>
        <w:tabs>
          <w:tab w:val="left" w:pos="7992"/>
          <w:tab w:val="left" w:pos="9360"/>
        </w:tabs>
        <w:autoSpaceDE w:val="0"/>
        <w:autoSpaceDN w:val="0"/>
        <w:adjustRightInd w:val="0"/>
        <w:spacing w:after="100" w:afterAutospacing="1"/>
        <w:ind w:right="-1"/>
        <w:jc w:val="both"/>
      </w:pPr>
      <w:r w:rsidRPr="00666867">
        <w:t>ART</w:t>
      </w:r>
      <w:r>
        <w:t xml:space="preserve">. 7 -  REPORTISTICA </w:t>
      </w:r>
      <w:r w:rsidR="00D7382D">
        <w:t>–</w:t>
      </w:r>
      <w:r>
        <w:t xml:space="preserve"> INFORMATIVA</w:t>
      </w:r>
    </w:p>
    <w:p w:rsidR="00D7382D" w:rsidRDefault="002E6EC4" w:rsidP="004638E6">
      <w:pPr>
        <w:tabs>
          <w:tab w:val="left" w:pos="7992"/>
          <w:tab w:val="left" w:pos="9360"/>
        </w:tabs>
        <w:autoSpaceDE w:val="0"/>
        <w:autoSpaceDN w:val="0"/>
        <w:adjustRightInd w:val="0"/>
        <w:spacing w:after="100" w:afterAutospacing="1"/>
        <w:ind w:right="-1"/>
        <w:jc w:val="both"/>
      </w:pPr>
      <w:r w:rsidRPr="00666867">
        <w:t>ART</w:t>
      </w:r>
      <w:r>
        <w:t xml:space="preserve">. 8 -  </w:t>
      </w:r>
      <w:r w:rsidRPr="00666867">
        <w:t>DEFINIZIONE DELLE CONTROVERSIE</w:t>
      </w:r>
    </w:p>
    <w:p w:rsidR="004638E6" w:rsidRDefault="002E6EC4" w:rsidP="004638E6">
      <w:pPr>
        <w:tabs>
          <w:tab w:val="left" w:pos="7992"/>
          <w:tab w:val="left" w:pos="9360"/>
        </w:tabs>
        <w:autoSpaceDE w:val="0"/>
        <w:autoSpaceDN w:val="0"/>
        <w:adjustRightInd w:val="0"/>
        <w:spacing w:after="100" w:afterAutospacing="1"/>
        <w:ind w:right="-1"/>
        <w:jc w:val="both"/>
      </w:pPr>
      <w:r w:rsidRPr="00666867">
        <w:t>ART</w:t>
      </w:r>
      <w:r>
        <w:t xml:space="preserve">. 9 -  </w:t>
      </w:r>
      <w:r w:rsidRPr="00666867">
        <w:t>RISERVATEZZA</w:t>
      </w:r>
    </w:p>
    <w:p w:rsidR="00D7382D" w:rsidRDefault="002E6EC4" w:rsidP="004638E6">
      <w:pPr>
        <w:tabs>
          <w:tab w:val="left" w:pos="7992"/>
          <w:tab w:val="left" w:pos="9360"/>
        </w:tabs>
        <w:autoSpaceDE w:val="0"/>
        <w:autoSpaceDN w:val="0"/>
        <w:adjustRightInd w:val="0"/>
        <w:spacing w:after="100" w:afterAutospacing="1"/>
        <w:ind w:right="-1"/>
        <w:jc w:val="both"/>
      </w:pPr>
      <w:r w:rsidRPr="00666867">
        <w:t>ART</w:t>
      </w:r>
      <w:r w:rsidR="00D7382D">
        <w:t>.</w:t>
      </w:r>
      <w:r w:rsidRPr="00666867">
        <w:t xml:space="preserve"> </w:t>
      </w:r>
      <w:r>
        <w:t xml:space="preserve">10 -  </w:t>
      </w:r>
      <w:r w:rsidRPr="00666867">
        <w:t>CLAUSOLA RISOLUTIVA ESPRESSA</w:t>
      </w:r>
    </w:p>
    <w:p w:rsidR="002E6EC4" w:rsidRPr="00D7382D" w:rsidRDefault="002E6EC4" w:rsidP="004638E6">
      <w:pPr>
        <w:tabs>
          <w:tab w:val="left" w:pos="7992"/>
          <w:tab w:val="left" w:pos="9360"/>
        </w:tabs>
        <w:spacing w:after="100" w:afterAutospacing="1"/>
        <w:ind w:right="-1"/>
        <w:jc w:val="both"/>
      </w:pPr>
      <w:r w:rsidRPr="00666867">
        <w:t>ART</w:t>
      </w:r>
      <w:r>
        <w:t>. 11 –</w:t>
      </w:r>
      <w:r w:rsidRPr="00666867">
        <w:t xml:space="preserve"> </w:t>
      </w:r>
      <w:r>
        <w:t xml:space="preserve"> </w:t>
      </w:r>
      <w:r w:rsidRPr="00666867">
        <w:t>VINCOLI</w:t>
      </w:r>
    </w:p>
    <w:p w:rsidR="0085092E" w:rsidRPr="004638E6" w:rsidRDefault="002E6EC4" w:rsidP="004638E6">
      <w:pPr>
        <w:tabs>
          <w:tab w:val="left" w:pos="7992"/>
          <w:tab w:val="left" w:pos="9360"/>
        </w:tabs>
        <w:autoSpaceDE w:val="0"/>
        <w:autoSpaceDN w:val="0"/>
        <w:adjustRightInd w:val="0"/>
        <w:spacing w:before="60" w:after="100" w:afterAutospacing="1" w:line="300" w:lineRule="exact"/>
        <w:ind w:right="-1"/>
        <w:jc w:val="both"/>
      </w:pPr>
      <w:r w:rsidRPr="00666867">
        <w:t>ART</w:t>
      </w:r>
      <w:r>
        <w:t xml:space="preserve">. 12 -  </w:t>
      </w:r>
      <w:r w:rsidRPr="00666867">
        <w:t>RINVIO</w:t>
      </w:r>
      <w:r>
        <w:t xml:space="preserve"> </w:t>
      </w:r>
    </w:p>
    <w:p w:rsidR="0085092E" w:rsidRDefault="0085092E" w:rsidP="004638E6">
      <w:pPr>
        <w:spacing w:after="100" w:afterAutospacing="1"/>
        <w:sectPr w:rsidR="0085092E" w:rsidSect="004638E6">
          <w:pgSz w:w="11906" w:h="16838"/>
          <w:pgMar w:top="1417" w:right="1134" w:bottom="1134" w:left="1134" w:header="708" w:footer="708" w:gutter="0"/>
          <w:cols w:space="708"/>
          <w:titlePg/>
          <w:docGrid w:linePitch="360"/>
        </w:sectPr>
      </w:pPr>
      <w:bookmarkStart w:id="1" w:name="_Toc289018913"/>
      <w:bookmarkStart w:id="2" w:name="_Toc289019139"/>
    </w:p>
    <w:p w:rsidR="003B262B" w:rsidRDefault="00EE7A9B" w:rsidP="002C398F">
      <w:pPr>
        <w:pStyle w:val="Titolo2"/>
        <w:spacing w:after="240"/>
      </w:pPr>
      <w:bookmarkStart w:id="3" w:name="_Toc289020444"/>
      <w:bookmarkStart w:id="4" w:name="_Toc289020533"/>
      <w:bookmarkStart w:id="5" w:name="_Toc289020563"/>
      <w:bookmarkStart w:id="6" w:name="_Toc289020664"/>
      <w:bookmarkStart w:id="7" w:name="_Toc289020806"/>
      <w:bookmarkStart w:id="8" w:name="_Toc454875061"/>
      <w:bookmarkStart w:id="9" w:name="_Hlk504333442"/>
      <w:r>
        <w:lastRenderedPageBreak/>
        <w:t>ART.</w:t>
      </w:r>
      <w:r w:rsidR="003B262B" w:rsidRPr="00E83077">
        <w:t xml:space="preserve"> 1 – DEFINIZIONI</w:t>
      </w:r>
      <w:bookmarkEnd w:id="1"/>
      <w:bookmarkEnd w:id="2"/>
      <w:bookmarkEnd w:id="3"/>
      <w:bookmarkEnd w:id="4"/>
      <w:bookmarkEnd w:id="5"/>
      <w:bookmarkEnd w:id="6"/>
      <w:bookmarkEnd w:id="7"/>
      <w:bookmarkEnd w:id="8"/>
    </w:p>
    <w:p w:rsidR="002C398F" w:rsidRPr="002C398F" w:rsidRDefault="002C398F" w:rsidP="002C398F"/>
    <w:p w:rsidR="003B262B" w:rsidRPr="00004A02" w:rsidRDefault="003B262B" w:rsidP="00717467">
      <w:pPr>
        <w:tabs>
          <w:tab w:val="left" w:pos="7560"/>
          <w:tab w:val="left" w:pos="7992"/>
          <w:tab w:val="left" w:pos="9360"/>
        </w:tabs>
        <w:autoSpaceDE w:val="0"/>
        <w:autoSpaceDN w:val="0"/>
        <w:adjustRightInd w:val="0"/>
        <w:spacing w:after="120"/>
        <w:ind w:right="-1"/>
        <w:jc w:val="both"/>
      </w:pPr>
      <w:r w:rsidRPr="00004A02">
        <w:t xml:space="preserve">Nel presente Capitolato speciale d’appalto e, in genere, in tutta la documentazione a base di gara </w:t>
      </w:r>
      <w:r>
        <w:t>è</w:t>
      </w:r>
      <w:r w:rsidRPr="00004A02">
        <w:t xml:space="preserve"> utilizzata la terminologia di seguito specificata:</w:t>
      </w:r>
    </w:p>
    <w:p w:rsidR="003B262B" w:rsidRPr="00004A02" w:rsidRDefault="003B262B" w:rsidP="0003225E">
      <w:pPr>
        <w:numPr>
          <w:ilvl w:val="0"/>
          <w:numId w:val="2"/>
        </w:numPr>
        <w:autoSpaceDE w:val="0"/>
        <w:autoSpaceDN w:val="0"/>
        <w:adjustRightInd w:val="0"/>
        <w:spacing w:after="120"/>
        <w:ind w:left="360" w:right="-1"/>
        <w:jc w:val="both"/>
      </w:pPr>
      <w:r w:rsidRPr="00004A02">
        <w:t>“</w:t>
      </w:r>
      <w:r>
        <w:t>A</w:t>
      </w:r>
      <w:r w:rsidR="002A67E5">
        <w:t>ggiudicataria</w:t>
      </w:r>
      <w:r w:rsidRPr="00004A02">
        <w:t>” o “</w:t>
      </w:r>
      <w:r>
        <w:t>C</w:t>
      </w:r>
      <w:r w:rsidRPr="00004A02">
        <w:t>ontraente”</w:t>
      </w:r>
      <w:r>
        <w:t>:</w:t>
      </w:r>
      <w:r w:rsidR="00EE64D0">
        <w:t xml:space="preserve"> la compagnia di assicurazioni</w:t>
      </w:r>
      <w:r w:rsidR="00622F7C">
        <w:t>, singola o raggruppata</w:t>
      </w:r>
      <w:r w:rsidRPr="00004A02">
        <w:t>, a cui sarà affidata l’esecuzione del servizio all’esito della presente procedura di gara</w:t>
      </w:r>
      <w:r>
        <w:t>;</w:t>
      </w:r>
    </w:p>
    <w:p w:rsidR="003B262B" w:rsidRPr="00004A02" w:rsidRDefault="003B262B" w:rsidP="0003225E">
      <w:pPr>
        <w:numPr>
          <w:ilvl w:val="0"/>
          <w:numId w:val="2"/>
        </w:numPr>
        <w:autoSpaceDE w:val="0"/>
        <w:autoSpaceDN w:val="0"/>
        <w:adjustRightInd w:val="0"/>
        <w:spacing w:after="120"/>
        <w:ind w:left="360" w:right="-1"/>
        <w:jc w:val="both"/>
      </w:pPr>
      <w:r w:rsidRPr="00004A02">
        <w:t>“Capitolato”</w:t>
      </w:r>
      <w:r>
        <w:t>:</w:t>
      </w:r>
      <w:r w:rsidRPr="00004A02">
        <w:t xml:space="preserve"> </w:t>
      </w:r>
      <w:r>
        <w:t>i</w:t>
      </w:r>
      <w:r w:rsidRPr="00004A02">
        <w:t xml:space="preserve">l presente Capitolato </w:t>
      </w:r>
      <w:r w:rsidR="00701CB1">
        <w:t>speciale</w:t>
      </w:r>
      <w:r w:rsidRPr="00004A02">
        <w:t xml:space="preserve"> che definisce i contenuti fondamentali del</w:t>
      </w:r>
      <w:r>
        <w:t xml:space="preserve"> </w:t>
      </w:r>
      <w:r w:rsidRPr="00004A02">
        <w:t>servizio</w:t>
      </w:r>
      <w:r w:rsidR="00DF552F">
        <w:t>,</w:t>
      </w:r>
      <w:r w:rsidRPr="00004A02">
        <w:t xml:space="preserve"> fissa </w:t>
      </w:r>
      <w:r w:rsidR="00DF552F">
        <w:t>i reciproci oneri e le</w:t>
      </w:r>
      <w:r w:rsidRPr="00004A02">
        <w:t xml:space="preserve"> procedure per lo</w:t>
      </w:r>
      <w:r>
        <w:t xml:space="preserve"> </w:t>
      </w:r>
      <w:r w:rsidRPr="00004A02">
        <w:t xml:space="preserve">svolgimento </w:t>
      </w:r>
      <w:r w:rsidR="00DF552F">
        <w:t>del contratto</w:t>
      </w:r>
      <w:r>
        <w:t>;</w:t>
      </w:r>
    </w:p>
    <w:p w:rsidR="003B262B" w:rsidRPr="00004A02" w:rsidRDefault="00622F7C" w:rsidP="0003225E">
      <w:pPr>
        <w:numPr>
          <w:ilvl w:val="0"/>
          <w:numId w:val="2"/>
        </w:numPr>
        <w:autoSpaceDE w:val="0"/>
        <w:autoSpaceDN w:val="0"/>
        <w:adjustRightInd w:val="0"/>
        <w:spacing w:after="120"/>
        <w:ind w:left="360" w:right="-1"/>
        <w:jc w:val="both"/>
      </w:pPr>
      <w:r>
        <w:t>“Cassa</w:t>
      </w:r>
      <w:r w:rsidR="003B262B" w:rsidRPr="00004A02">
        <w:t>” o</w:t>
      </w:r>
      <w:r w:rsidR="003B262B">
        <w:t xml:space="preserve"> </w:t>
      </w:r>
      <w:r w:rsidR="003B262B" w:rsidRPr="00004A02">
        <w:t>“Stazione appaltante”</w:t>
      </w:r>
      <w:r w:rsidR="003B262B">
        <w:t xml:space="preserve">: </w:t>
      </w:r>
      <w:r w:rsidR="003F663B">
        <w:t>la</w:t>
      </w:r>
      <w:r>
        <w:t xml:space="preserve"> </w:t>
      </w:r>
      <w:r w:rsidR="003F663B" w:rsidRPr="003F663B">
        <w:rPr>
          <w:iCs/>
        </w:rPr>
        <w:t>Cassa di Previdenza ed</w:t>
      </w:r>
      <w:r w:rsidR="003F663B" w:rsidRPr="003F663B">
        <w:t xml:space="preserve"> </w:t>
      </w:r>
      <w:r w:rsidR="003F663B" w:rsidRPr="003F663B">
        <w:rPr>
          <w:iCs/>
        </w:rPr>
        <w:t>Assistenza tra i Dipendenti del Ministero delle Infrastrutture e dei Trasporti</w:t>
      </w:r>
      <w:r w:rsidR="003B262B">
        <w:t>;</w:t>
      </w:r>
    </w:p>
    <w:p w:rsidR="003B262B" w:rsidRPr="00004A02" w:rsidRDefault="003B262B" w:rsidP="0003225E">
      <w:pPr>
        <w:numPr>
          <w:ilvl w:val="0"/>
          <w:numId w:val="2"/>
        </w:numPr>
        <w:autoSpaceDE w:val="0"/>
        <w:autoSpaceDN w:val="0"/>
        <w:adjustRightInd w:val="0"/>
        <w:spacing w:after="120"/>
        <w:ind w:left="360" w:right="-1"/>
        <w:jc w:val="both"/>
      </w:pPr>
      <w:r w:rsidRPr="00004A02">
        <w:t>“Contratto”</w:t>
      </w:r>
      <w:r>
        <w:t>:</w:t>
      </w:r>
      <w:r w:rsidRPr="00004A02">
        <w:t xml:space="preserve"> </w:t>
      </w:r>
      <w:r>
        <w:t>i</w:t>
      </w:r>
      <w:r w:rsidRPr="00004A02">
        <w:t xml:space="preserve">l contratto </w:t>
      </w:r>
      <w:r w:rsidR="003F663B">
        <w:t xml:space="preserve">assicurativo </w:t>
      </w:r>
      <w:r w:rsidRPr="00004A02">
        <w:t>che, all’esito de</w:t>
      </w:r>
      <w:r w:rsidR="003F663B">
        <w:t>lla presente gara, la Cassa</w:t>
      </w:r>
      <w:r>
        <w:t xml:space="preserve"> </w:t>
      </w:r>
      <w:r w:rsidRPr="00004A02">
        <w:t>stipulerà c</w:t>
      </w:r>
      <w:r w:rsidR="002A67E5">
        <w:t>on l’Aggiudicataria</w:t>
      </w:r>
      <w:r>
        <w:t>;</w:t>
      </w:r>
    </w:p>
    <w:p w:rsidR="00DE5D23" w:rsidRDefault="003B262B" w:rsidP="00DE5D23">
      <w:pPr>
        <w:numPr>
          <w:ilvl w:val="0"/>
          <w:numId w:val="2"/>
        </w:numPr>
        <w:autoSpaceDE w:val="0"/>
        <w:autoSpaceDN w:val="0"/>
        <w:adjustRightInd w:val="0"/>
        <w:spacing w:after="120"/>
        <w:ind w:left="360" w:right="-1"/>
        <w:jc w:val="both"/>
      </w:pPr>
      <w:r w:rsidRPr="00004A02">
        <w:t>“Offerente” o “Concorrente”</w:t>
      </w:r>
      <w:r>
        <w:t>:</w:t>
      </w:r>
      <w:r w:rsidRPr="00004A02">
        <w:t xml:space="preserve"> </w:t>
      </w:r>
      <w:r w:rsidR="00EE64D0">
        <w:t>le compagnie di assicurazioni</w:t>
      </w:r>
      <w:r w:rsidR="003632C8">
        <w:t xml:space="preserve"> </w:t>
      </w:r>
      <w:r w:rsidR="002A67E5">
        <w:t>che presenteran</w:t>
      </w:r>
      <w:r w:rsidR="00783F76">
        <w:t>no</w:t>
      </w:r>
      <w:r w:rsidR="00EE64D0">
        <w:t xml:space="preserve"> propos</w:t>
      </w:r>
      <w:r w:rsidRPr="00004A02">
        <w:t>t</w:t>
      </w:r>
      <w:r w:rsidR="00783F76">
        <w:t>e</w:t>
      </w:r>
      <w:r w:rsidR="00EE64D0">
        <w:t xml:space="preserve"> per </w:t>
      </w:r>
      <w:r w:rsidR="003F663B">
        <w:t>l’affidamento del servizi</w:t>
      </w:r>
      <w:r w:rsidRPr="00004A02">
        <w:t>o</w:t>
      </w:r>
      <w:r>
        <w:t>;</w:t>
      </w:r>
    </w:p>
    <w:p w:rsidR="003B262B" w:rsidRDefault="003B262B" w:rsidP="00DE5D23">
      <w:pPr>
        <w:numPr>
          <w:ilvl w:val="0"/>
          <w:numId w:val="2"/>
        </w:numPr>
        <w:autoSpaceDE w:val="0"/>
        <w:autoSpaceDN w:val="0"/>
        <w:adjustRightInd w:val="0"/>
        <w:spacing w:after="120"/>
        <w:ind w:left="360" w:right="-1"/>
        <w:jc w:val="both"/>
      </w:pPr>
      <w:r w:rsidRPr="00004A02">
        <w:t>“Servizio”</w:t>
      </w:r>
      <w:r>
        <w:t>:</w:t>
      </w:r>
      <w:r w:rsidRPr="00004A02">
        <w:t xml:space="preserve"> </w:t>
      </w:r>
      <w:r>
        <w:t>i</w:t>
      </w:r>
      <w:r w:rsidRPr="00004A02">
        <w:t>l servizio oggetto della presente gara, consistente nel</w:t>
      </w:r>
      <w:r w:rsidR="00DE5D23">
        <w:t xml:space="preserve">la </w:t>
      </w:r>
      <w:bookmarkStart w:id="10" w:name="_Hlk504242794"/>
      <w:r w:rsidR="00DE5D23" w:rsidRPr="00DE5D23">
        <w:t>gestione assicurativa di parte del patrimonio della Cassa</w:t>
      </w:r>
      <w:bookmarkEnd w:id="10"/>
      <w:r w:rsidR="00DE5D23">
        <w:rPr>
          <w:sz w:val="22"/>
          <w:szCs w:val="22"/>
        </w:rPr>
        <w:t>;</w:t>
      </w:r>
    </w:p>
    <w:p w:rsidR="00D7382D" w:rsidRDefault="00DE5D23" w:rsidP="002C398F">
      <w:pPr>
        <w:numPr>
          <w:ilvl w:val="0"/>
          <w:numId w:val="2"/>
        </w:numPr>
        <w:autoSpaceDE w:val="0"/>
        <w:autoSpaceDN w:val="0"/>
        <w:adjustRightInd w:val="0"/>
        <w:spacing w:after="120"/>
        <w:ind w:left="360" w:right="-1"/>
        <w:jc w:val="both"/>
      </w:pPr>
      <w:r>
        <w:t>“Codice</w:t>
      </w:r>
      <w:r w:rsidR="002A67E5">
        <w:t>”: il D. Lgs.</w:t>
      </w:r>
      <w:r w:rsidR="00DF552F" w:rsidRPr="00C9032E">
        <w:t xml:space="preserve"> 1</w:t>
      </w:r>
      <w:r w:rsidR="003632C8">
        <w:t>8</w:t>
      </w:r>
      <w:r w:rsidR="00DF552F" w:rsidRPr="00C9032E">
        <w:t xml:space="preserve"> aprile 20</w:t>
      </w:r>
      <w:r w:rsidR="003632C8">
        <w:t>1</w:t>
      </w:r>
      <w:r w:rsidR="00DF552F" w:rsidRPr="00C9032E">
        <w:t xml:space="preserve">6, n. </w:t>
      </w:r>
      <w:r w:rsidR="003632C8">
        <w:t>50</w:t>
      </w:r>
      <w:r w:rsidR="00DF552F">
        <w:t>.</w:t>
      </w:r>
    </w:p>
    <w:p w:rsidR="002C398F" w:rsidRPr="00AD62F9" w:rsidRDefault="002C398F" w:rsidP="002C398F">
      <w:pPr>
        <w:numPr>
          <w:ilvl w:val="0"/>
          <w:numId w:val="2"/>
        </w:numPr>
        <w:autoSpaceDE w:val="0"/>
        <w:autoSpaceDN w:val="0"/>
        <w:adjustRightInd w:val="0"/>
        <w:spacing w:after="120"/>
        <w:ind w:left="360" w:right="-1"/>
        <w:jc w:val="both"/>
      </w:pPr>
    </w:p>
    <w:p w:rsidR="003B262B" w:rsidRDefault="00EE7A9B" w:rsidP="002C398F">
      <w:pPr>
        <w:pStyle w:val="Titolo2"/>
        <w:spacing w:after="240"/>
      </w:pPr>
      <w:bookmarkStart w:id="11" w:name="_Toc289018914"/>
      <w:bookmarkStart w:id="12" w:name="_Toc289019140"/>
      <w:bookmarkStart w:id="13" w:name="_Toc289020445"/>
      <w:bookmarkStart w:id="14" w:name="_Toc289020534"/>
      <w:bookmarkStart w:id="15" w:name="_Toc289020564"/>
      <w:bookmarkStart w:id="16" w:name="_Toc289020665"/>
      <w:bookmarkStart w:id="17" w:name="_Toc289020807"/>
      <w:bookmarkStart w:id="18" w:name="_Toc454875062"/>
      <w:r>
        <w:t>ART.</w:t>
      </w:r>
      <w:r w:rsidR="003B262B" w:rsidRPr="00E83077">
        <w:t xml:space="preserve"> 2 – CONTESTO E FINALITA’</w:t>
      </w:r>
      <w:bookmarkEnd w:id="11"/>
      <w:bookmarkEnd w:id="12"/>
      <w:bookmarkEnd w:id="13"/>
      <w:bookmarkEnd w:id="14"/>
      <w:bookmarkEnd w:id="15"/>
      <w:bookmarkEnd w:id="16"/>
      <w:bookmarkEnd w:id="17"/>
      <w:bookmarkEnd w:id="18"/>
    </w:p>
    <w:p w:rsidR="002C398F" w:rsidRPr="002C398F" w:rsidRDefault="002C398F" w:rsidP="002C398F"/>
    <w:p w:rsidR="000D5CD7" w:rsidRDefault="00AD62F9" w:rsidP="00AD62F9">
      <w:pPr>
        <w:jc w:val="both"/>
      </w:pPr>
      <w:r>
        <w:t xml:space="preserve">La Cassa è un ente preposto a erogare prestazioni previdenziali e assistenziali ai Dipendenti del Ministero delle Infrastrutture e dei Trasporti. </w:t>
      </w:r>
    </w:p>
    <w:p w:rsidR="003B262B" w:rsidRDefault="00AD62F9" w:rsidP="00EE64D0">
      <w:pPr>
        <w:jc w:val="both"/>
      </w:pPr>
      <w:r>
        <w:t xml:space="preserve">Per l’assolvimento dei propri fini istituzionali </w:t>
      </w:r>
      <w:r w:rsidR="000D5CD7">
        <w:t xml:space="preserve">la Cassa </w:t>
      </w:r>
      <w:r>
        <w:t xml:space="preserve">detiene attivi patrimoniali </w:t>
      </w:r>
      <w:r w:rsidR="000D5CD7">
        <w:t>per i quali il Consiglio di Amministrazione può deliberare l’”investimento fruttifero”</w:t>
      </w:r>
      <w:r w:rsidR="002A67E5">
        <w:t>,</w:t>
      </w:r>
      <w:r w:rsidR="000D5CD7">
        <w:t xml:space="preserve"> ai sensi dell’art. 15, comma 1, lett. h), d</w:t>
      </w:r>
      <w:r>
        <w:t>e</w:t>
      </w:r>
      <w:r w:rsidR="000D5CD7">
        <w:t>llo Statuto.</w:t>
      </w:r>
      <w:r>
        <w:t xml:space="preserve"> </w:t>
      </w:r>
    </w:p>
    <w:p w:rsidR="002C398F" w:rsidRDefault="002C398F" w:rsidP="00EE64D0">
      <w:pPr>
        <w:jc w:val="both"/>
      </w:pPr>
    </w:p>
    <w:p w:rsidR="003B262B" w:rsidRDefault="003B262B" w:rsidP="00FC16BB">
      <w:pPr>
        <w:pStyle w:val="Titolo2"/>
      </w:pPr>
      <w:bookmarkStart w:id="19" w:name="_Toc289018915"/>
      <w:bookmarkStart w:id="20" w:name="_Toc289019141"/>
      <w:bookmarkStart w:id="21" w:name="_Toc289020446"/>
      <w:bookmarkStart w:id="22" w:name="_Toc289020535"/>
      <w:bookmarkStart w:id="23" w:name="_Toc289020565"/>
      <w:bookmarkStart w:id="24" w:name="_Toc289020666"/>
      <w:bookmarkStart w:id="25" w:name="_Toc289020808"/>
      <w:bookmarkStart w:id="26" w:name="_Toc454875063"/>
      <w:r w:rsidRPr="006E4CBD">
        <w:t>ART</w:t>
      </w:r>
      <w:r w:rsidR="00EE7A9B">
        <w:t>.</w:t>
      </w:r>
      <w:r w:rsidRPr="006E4CBD">
        <w:t xml:space="preserve"> 3 - OGGETTO DELLA PRESTAZIONE</w:t>
      </w:r>
      <w:bookmarkEnd w:id="19"/>
      <w:bookmarkEnd w:id="20"/>
      <w:bookmarkEnd w:id="21"/>
      <w:bookmarkEnd w:id="22"/>
      <w:bookmarkEnd w:id="23"/>
      <w:bookmarkEnd w:id="24"/>
      <w:bookmarkEnd w:id="25"/>
      <w:bookmarkEnd w:id="26"/>
    </w:p>
    <w:p w:rsidR="001C4526" w:rsidRPr="001C4526" w:rsidRDefault="001C4526" w:rsidP="001C4526"/>
    <w:p w:rsidR="001C4526" w:rsidRDefault="003B262B" w:rsidP="00717467">
      <w:pPr>
        <w:tabs>
          <w:tab w:val="left" w:pos="7992"/>
          <w:tab w:val="left" w:pos="9360"/>
        </w:tabs>
        <w:autoSpaceDE w:val="0"/>
        <w:autoSpaceDN w:val="0"/>
        <w:adjustRightInd w:val="0"/>
        <w:spacing w:after="120"/>
        <w:ind w:right="-1"/>
        <w:jc w:val="both"/>
      </w:pPr>
      <w:r w:rsidRPr="00AF3D0D">
        <w:t xml:space="preserve">Nell’ambito delle finalità richiamate </w:t>
      </w:r>
      <w:r>
        <w:t>dall’</w:t>
      </w:r>
      <w:r w:rsidR="000D5CD7">
        <w:t>art.</w:t>
      </w:r>
      <w:r w:rsidRPr="00AF3D0D">
        <w:t xml:space="preserve"> 2, la gara</w:t>
      </w:r>
      <w:r>
        <w:t xml:space="preserve"> ha per oggetto il servizio di </w:t>
      </w:r>
      <w:r w:rsidR="000D5CD7">
        <w:t xml:space="preserve">gestione di almeno 30 milioni di </w:t>
      </w:r>
      <w:r w:rsidR="00667F0D">
        <w:t xml:space="preserve">euro di </w:t>
      </w:r>
      <w:r w:rsidR="000D5CD7">
        <w:t>attivi patrimoniali, da realizzarsi con una polizza di Ramo V o di Ramo VI</w:t>
      </w:r>
      <w:r w:rsidR="007A2C31">
        <w:t xml:space="preserve"> con garanzia</w:t>
      </w:r>
      <w:r w:rsidR="001F224C">
        <w:t>.</w:t>
      </w:r>
      <w:r w:rsidR="000D5CD7">
        <w:t xml:space="preserve"> </w:t>
      </w:r>
    </w:p>
    <w:p w:rsidR="003B262B" w:rsidRPr="001C4526" w:rsidRDefault="001C4526" w:rsidP="001C4526">
      <w:pPr>
        <w:jc w:val="both"/>
        <w:rPr>
          <w:iCs/>
          <w:color w:val="404040" w:themeColor="text1" w:themeTint="BF"/>
        </w:rPr>
      </w:pPr>
      <w:r>
        <w:rPr>
          <w:rStyle w:val="CitazioneCarattere"/>
          <w:i w:val="0"/>
        </w:rPr>
        <w:t>L’</w:t>
      </w:r>
      <w:r w:rsidRPr="001C4526">
        <w:rPr>
          <w:rStyle w:val="CitazioneCarattere"/>
          <w:i w:val="0"/>
        </w:rPr>
        <w:t xml:space="preserve">importo minimo </w:t>
      </w:r>
      <w:r>
        <w:rPr>
          <w:rStyle w:val="CitazioneCarattere"/>
          <w:i w:val="0"/>
        </w:rPr>
        <w:t xml:space="preserve">di </w:t>
      </w:r>
      <w:r>
        <w:t xml:space="preserve">30 milioni di euro </w:t>
      </w:r>
      <w:r w:rsidRPr="001C4526">
        <w:rPr>
          <w:rStyle w:val="CitazioneCarattere"/>
          <w:i w:val="0"/>
        </w:rPr>
        <w:t xml:space="preserve">è suscettibile di incremento immediato o successivo; nella seconda ipotesi, entro un arco temporale di tre anni, l'incremento deve essere realizzabile attraverso la sottoscrizione di una o più altre polizze recanti, almeno, le medesime condizioni contrattuali della prima, o condizioni di carattere migliorativo. Sia l’eventuale implementazione dell’ammontare della polizza iniziale sia l’eventuale sottoscrizione di altre polizze, in via successiva, vanno intese quale </w:t>
      </w:r>
      <w:r w:rsidRPr="001C4526">
        <w:rPr>
          <w:rStyle w:val="CitazioneCarattere"/>
          <w:i w:val="0"/>
        </w:rPr>
        <w:lastRenderedPageBreak/>
        <w:t xml:space="preserve">facoltà espressamente riconosciuta alla </w:t>
      </w:r>
      <w:r w:rsidR="00A84709">
        <w:rPr>
          <w:rStyle w:val="CitazioneCarattere"/>
          <w:i w:val="0"/>
        </w:rPr>
        <w:t>Stazione appaltante, a cui corrisponde</w:t>
      </w:r>
      <w:r w:rsidRPr="001C4526">
        <w:rPr>
          <w:rStyle w:val="CitazioneCarattere"/>
          <w:i w:val="0"/>
        </w:rPr>
        <w:t>, correlativamente, l’obbligo a stipulare la/le polizza/e stessa/e da parte dell</w:t>
      </w:r>
      <w:r>
        <w:rPr>
          <w:rStyle w:val="CitazioneCarattere"/>
          <w:i w:val="0"/>
        </w:rPr>
        <w:t>’Aggiudicataria</w:t>
      </w:r>
      <w:r w:rsidRPr="001C4526">
        <w:rPr>
          <w:rStyle w:val="CitazioneCarattere"/>
          <w:i w:val="0"/>
        </w:rPr>
        <w:t>. L'indicato triennio decorre dalla data di sottoscrizione del primo contratto.</w:t>
      </w:r>
    </w:p>
    <w:p w:rsidR="00A84709" w:rsidRDefault="003B262B" w:rsidP="00717467">
      <w:pPr>
        <w:tabs>
          <w:tab w:val="left" w:pos="7992"/>
          <w:tab w:val="left" w:pos="9360"/>
        </w:tabs>
        <w:autoSpaceDE w:val="0"/>
        <w:autoSpaceDN w:val="0"/>
        <w:adjustRightInd w:val="0"/>
        <w:spacing w:after="120"/>
        <w:ind w:right="-1"/>
        <w:jc w:val="both"/>
      </w:pPr>
      <w:r w:rsidRPr="004D0057">
        <w:t xml:space="preserve">L’appalto è regolato </w:t>
      </w:r>
      <w:r w:rsidR="00DD4D2F">
        <w:t xml:space="preserve">dal Bando di </w:t>
      </w:r>
      <w:r w:rsidR="001F224C">
        <w:t xml:space="preserve">gara, dal Disciplinare di gara e </w:t>
      </w:r>
      <w:r w:rsidR="00DD4D2F">
        <w:t>dal presente Capitolato</w:t>
      </w:r>
      <w:r w:rsidR="00A84709">
        <w:t>.</w:t>
      </w:r>
    </w:p>
    <w:p w:rsidR="00D2001A" w:rsidRPr="004D0057" w:rsidRDefault="00DD4D2F" w:rsidP="00717467">
      <w:pPr>
        <w:tabs>
          <w:tab w:val="left" w:pos="7992"/>
          <w:tab w:val="left" w:pos="9360"/>
        </w:tabs>
        <w:autoSpaceDE w:val="0"/>
        <w:autoSpaceDN w:val="0"/>
        <w:adjustRightInd w:val="0"/>
        <w:spacing w:after="120"/>
        <w:ind w:right="-1"/>
        <w:jc w:val="both"/>
      </w:pPr>
      <w:r>
        <w:t xml:space="preserve"> </w:t>
      </w:r>
      <w:r w:rsidR="001F224C">
        <w:t xml:space="preserve"> </w:t>
      </w:r>
    </w:p>
    <w:p w:rsidR="00DC6B1F" w:rsidRPr="00667F0D" w:rsidRDefault="00EE7A9B" w:rsidP="00667F0D">
      <w:pPr>
        <w:pStyle w:val="Titolo2"/>
      </w:pPr>
      <w:bookmarkStart w:id="27" w:name="_Toc289018916"/>
      <w:bookmarkStart w:id="28" w:name="_Toc289019142"/>
      <w:bookmarkStart w:id="29" w:name="_Toc289020447"/>
      <w:bookmarkStart w:id="30" w:name="_Toc289020536"/>
      <w:bookmarkStart w:id="31" w:name="_Toc289020566"/>
      <w:bookmarkStart w:id="32" w:name="_Toc289020667"/>
      <w:bookmarkStart w:id="33" w:name="_Toc289020809"/>
      <w:bookmarkStart w:id="34" w:name="_Toc454875064"/>
      <w:r>
        <w:t>ART.</w:t>
      </w:r>
      <w:r w:rsidR="003B262B" w:rsidRPr="00FC16BB">
        <w:t xml:space="preserve"> 4 </w:t>
      </w:r>
      <w:bookmarkStart w:id="35" w:name="_Toc450220831"/>
      <w:bookmarkStart w:id="36" w:name="_Toc454875065"/>
      <w:bookmarkStart w:id="37" w:name="_Toc289018917"/>
      <w:bookmarkStart w:id="38" w:name="_Toc289019143"/>
      <w:bookmarkStart w:id="39" w:name="_Toc289020448"/>
      <w:bookmarkStart w:id="40" w:name="_Toc289020537"/>
      <w:bookmarkStart w:id="41" w:name="_Toc289020567"/>
      <w:bookmarkStart w:id="42" w:name="_Toc289020668"/>
      <w:bookmarkStart w:id="43" w:name="_Toc289020810"/>
      <w:bookmarkEnd w:id="27"/>
      <w:bookmarkEnd w:id="28"/>
      <w:bookmarkEnd w:id="29"/>
      <w:bookmarkEnd w:id="30"/>
      <w:bookmarkEnd w:id="31"/>
      <w:bookmarkEnd w:id="32"/>
      <w:bookmarkEnd w:id="33"/>
      <w:bookmarkEnd w:id="34"/>
      <w:r w:rsidR="00E7471D">
        <w:t>– CONTENUTO</w:t>
      </w:r>
      <w:r w:rsidR="00DC6B1F" w:rsidRPr="00355F84">
        <w:t xml:space="preserve"> </w:t>
      </w:r>
      <w:bookmarkEnd w:id="35"/>
      <w:bookmarkEnd w:id="36"/>
      <w:r w:rsidR="00667F0D">
        <w:t>DEL</w:t>
      </w:r>
      <w:r w:rsidR="001C4526">
        <w:t>LA PRESTAZIONE</w:t>
      </w:r>
      <w:r w:rsidR="00667F0D">
        <w:t xml:space="preserve"> </w:t>
      </w:r>
      <w:r w:rsidR="001C4526">
        <w:t xml:space="preserve"> </w:t>
      </w:r>
    </w:p>
    <w:p w:rsidR="001C4526" w:rsidRPr="001C4526" w:rsidRDefault="00667F0D" w:rsidP="001C4526">
      <w:pPr>
        <w:pStyle w:val="Rientrocorpodeltesto"/>
        <w:tabs>
          <w:tab w:val="left" w:pos="7992"/>
          <w:tab w:val="left" w:pos="9360"/>
        </w:tabs>
        <w:ind w:left="0" w:right="-1"/>
        <w:rPr>
          <w:rStyle w:val="CitazioneCarattere"/>
          <w:rFonts w:ascii="Times New Roman" w:hAnsi="Times New Roman" w:cs="Times New Roman"/>
          <w:i w:val="0"/>
          <w:iCs w:val="0"/>
          <w:color w:val="auto"/>
        </w:rPr>
      </w:pPr>
      <w:r>
        <w:rPr>
          <w:rFonts w:ascii="Times New Roman" w:hAnsi="Times New Roman" w:cs="Times New Roman"/>
          <w:szCs w:val="24"/>
        </w:rPr>
        <w:t xml:space="preserve"> </w:t>
      </w:r>
      <w:r w:rsidR="007A2C31">
        <w:t xml:space="preserve"> </w:t>
      </w:r>
    </w:p>
    <w:p w:rsidR="001C4526" w:rsidRDefault="001C4526" w:rsidP="001C4526">
      <w:pPr>
        <w:jc w:val="both"/>
      </w:pPr>
      <w:r>
        <w:t xml:space="preserve">La polizza di capitalizzazione o di gestione, di cui è contraente e beneficiaria la Cassa, deve garantire sia la restituzione integrale del capitale sia, in via ottimale, un rendimento annuo minimo. </w:t>
      </w:r>
    </w:p>
    <w:p w:rsidR="00DC6B1F" w:rsidRDefault="001C4526" w:rsidP="00EE7A9B">
      <w:pPr>
        <w:jc w:val="both"/>
      </w:pPr>
      <w:r>
        <w:t>Ferma restando l’ipotesi della previsione di un rendimento annuo m</w:t>
      </w:r>
      <w:r w:rsidR="00A84709">
        <w:t>inimo garantito, obiettivo da raggiungere è</w:t>
      </w:r>
      <w:r>
        <w:t xml:space="preserve"> la massificazione dei rendimenti, attraverso una loro gestione attiva altamente professionale. Costituisce titolo preferenziale l’eventuale previsione contrattuale di consolidamento annuo, totale o parziale, dei rendimenti conseguiti. </w:t>
      </w:r>
    </w:p>
    <w:p w:rsidR="002C398F" w:rsidRDefault="002C398F" w:rsidP="00EE7A9B">
      <w:pPr>
        <w:jc w:val="both"/>
      </w:pPr>
    </w:p>
    <w:p w:rsidR="003B262B" w:rsidRPr="00666867" w:rsidRDefault="003B262B" w:rsidP="00FC16BB">
      <w:pPr>
        <w:pStyle w:val="Titolo2"/>
      </w:pPr>
      <w:bookmarkStart w:id="44" w:name="_Toc289018918"/>
      <w:bookmarkStart w:id="45" w:name="_Toc289019144"/>
      <w:bookmarkStart w:id="46" w:name="_Toc289020449"/>
      <w:bookmarkStart w:id="47" w:name="_Toc289020538"/>
      <w:bookmarkStart w:id="48" w:name="_Toc289020568"/>
      <w:bookmarkStart w:id="49" w:name="_Toc289020669"/>
      <w:bookmarkStart w:id="50" w:name="_Toc289020811"/>
      <w:bookmarkStart w:id="51" w:name="_Toc454875066"/>
      <w:bookmarkEnd w:id="37"/>
      <w:bookmarkEnd w:id="38"/>
      <w:bookmarkEnd w:id="39"/>
      <w:bookmarkEnd w:id="40"/>
      <w:bookmarkEnd w:id="41"/>
      <w:bookmarkEnd w:id="42"/>
      <w:bookmarkEnd w:id="43"/>
      <w:r w:rsidRPr="00666867">
        <w:t>ART</w:t>
      </w:r>
      <w:r w:rsidR="00EE7A9B">
        <w:t>.</w:t>
      </w:r>
      <w:r w:rsidRPr="00666867">
        <w:t xml:space="preserve"> </w:t>
      </w:r>
      <w:r w:rsidR="00EE7A9B">
        <w:t>5</w:t>
      </w:r>
      <w:r>
        <w:t xml:space="preserve"> - </w:t>
      </w:r>
      <w:r w:rsidR="00EE7A9B" w:rsidRPr="00666867">
        <w:t>DURATA DEL SERVIZIO</w:t>
      </w:r>
      <w:r w:rsidR="00EE7A9B" w:rsidRPr="00EE7A9B">
        <w:t xml:space="preserve"> </w:t>
      </w:r>
      <w:r w:rsidR="00EE7A9B">
        <w:t xml:space="preserve">– FACOLTA’ DI </w:t>
      </w:r>
      <w:r w:rsidR="00EE7A9B" w:rsidRPr="00666867">
        <w:t xml:space="preserve">RECESSO </w:t>
      </w:r>
      <w:bookmarkEnd w:id="44"/>
      <w:bookmarkEnd w:id="45"/>
      <w:bookmarkEnd w:id="46"/>
      <w:bookmarkEnd w:id="47"/>
      <w:bookmarkEnd w:id="48"/>
      <w:bookmarkEnd w:id="49"/>
      <w:bookmarkEnd w:id="50"/>
      <w:bookmarkEnd w:id="51"/>
    </w:p>
    <w:p w:rsidR="003B262B" w:rsidRPr="00A119E0" w:rsidRDefault="00EE7A9B" w:rsidP="00717467">
      <w:pPr>
        <w:pStyle w:val="Rientrocorpodeltesto"/>
        <w:tabs>
          <w:tab w:val="left" w:pos="7992"/>
          <w:tab w:val="left" w:pos="9360"/>
        </w:tabs>
        <w:ind w:left="0" w:right="-1"/>
        <w:rPr>
          <w:rFonts w:ascii="Times New Roman" w:hAnsi="Times New Roman" w:cs="Times New Roman"/>
          <w:szCs w:val="24"/>
        </w:rPr>
      </w:pPr>
      <w:r>
        <w:rPr>
          <w:rFonts w:ascii="Times New Roman" w:hAnsi="Times New Roman" w:cs="Times New Roman"/>
          <w:szCs w:val="24"/>
        </w:rPr>
        <w:t xml:space="preserve"> </w:t>
      </w:r>
    </w:p>
    <w:p w:rsidR="00EE7A9B" w:rsidRDefault="00EE7A9B" w:rsidP="00EE7A9B">
      <w:pPr>
        <w:jc w:val="both"/>
      </w:pPr>
      <w:r>
        <w:t xml:space="preserve">La durata della polizza - e di ciascuna delle eventuali successive – è di dieci anni, con facoltà di riscatto anticipato, </w:t>
      </w:r>
      <w:r w:rsidR="00155770">
        <w:t xml:space="preserve">parziale o totale, trascorsi </w:t>
      </w:r>
      <w:r w:rsidR="00155770" w:rsidRPr="00DB7B8D">
        <w:t>quattro</w:t>
      </w:r>
      <w:r>
        <w:t xml:space="preserve"> anni dalla sottoscrizione del contratto, secondo le migliori condizioni che si riterrà di offrire, ma, in ogni caso, non al di sotto del valore di mercato degli </w:t>
      </w:r>
      <w:r>
        <w:rPr>
          <w:i/>
          <w:iCs/>
        </w:rPr>
        <w:t>asset</w:t>
      </w:r>
      <w:r>
        <w:rPr>
          <w:iCs/>
        </w:rPr>
        <w:t xml:space="preserve"> </w:t>
      </w:r>
      <w:r>
        <w:t xml:space="preserve">di pertinenza del contratto stesso, nel giorno di perfezionamento del riscatto. </w:t>
      </w:r>
    </w:p>
    <w:p w:rsidR="003B262B" w:rsidRDefault="00EE7A9B" w:rsidP="003C3C17">
      <w:pPr>
        <w:jc w:val="both"/>
      </w:pPr>
      <w:r>
        <w:t xml:space="preserve">Ove il riscatto, parziale o totale, intervenga dopo che siano trascorsi almeno cinque anni dalla sottoscrizione del contratto, esso deve prevedere, in via ottimale, oltre all’integrale rimborso del capitale, anche l’assenza di penalizzazioni circa i rendimenti sino ad allora conseguiti, ovvero, in via subordinata, una penalizzazione percentuale dei rendimenti medesimi di misura progressivamente decrescente. Costituisce titolo preferenziale la brevità del periodo di preavviso richiesto per operare riscatti parziali o totali. </w:t>
      </w:r>
    </w:p>
    <w:p w:rsidR="002C398F" w:rsidRDefault="002C398F" w:rsidP="00D7382D">
      <w:pPr>
        <w:pStyle w:val="Titolo2"/>
        <w:rPr>
          <w:rFonts w:cs="Times New Roman"/>
          <w:b w:val="0"/>
          <w:kern w:val="0"/>
          <w:szCs w:val="24"/>
        </w:rPr>
      </w:pPr>
      <w:bookmarkStart w:id="52" w:name="_Toc289018919"/>
      <w:bookmarkStart w:id="53" w:name="_Toc289019145"/>
      <w:bookmarkStart w:id="54" w:name="_Toc289020450"/>
      <w:bookmarkStart w:id="55" w:name="_Toc289020539"/>
      <w:bookmarkStart w:id="56" w:name="_Toc289020569"/>
      <w:bookmarkStart w:id="57" w:name="_Toc289020670"/>
      <w:bookmarkStart w:id="58" w:name="_Toc289020812"/>
      <w:bookmarkStart w:id="59" w:name="_Toc454875067"/>
    </w:p>
    <w:p w:rsidR="001D4EA6" w:rsidRDefault="003B262B" w:rsidP="002C398F">
      <w:pPr>
        <w:pStyle w:val="Titolo2"/>
        <w:spacing w:after="360"/>
      </w:pPr>
      <w:r w:rsidRPr="00666867">
        <w:t>ART</w:t>
      </w:r>
      <w:r w:rsidR="00EE7A9B">
        <w:t>. 6</w:t>
      </w:r>
      <w:r>
        <w:t xml:space="preserve"> - </w:t>
      </w:r>
      <w:bookmarkEnd w:id="52"/>
      <w:bookmarkEnd w:id="53"/>
      <w:bookmarkEnd w:id="54"/>
      <w:bookmarkEnd w:id="55"/>
      <w:bookmarkEnd w:id="56"/>
      <w:bookmarkEnd w:id="57"/>
      <w:bookmarkEnd w:id="58"/>
      <w:bookmarkEnd w:id="59"/>
      <w:r w:rsidR="003C3C17" w:rsidRPr="00666867">
        <w:t>CORRISPETTIVO ECONOMICO</w:t>
      </w:r>
      <w:r w:rsidR="001D4EA6" w:rsidRPr="001D4EA6">
        <w:t xml:space="preserve"> </w:t>
      </w:r>
      <w:r w:rsidR="001D4EA6">
        <w:t xml:space="preserve">- </w:t>
      </w:r>
      <w:r w:rsidR="001D4EA6" w:rsidRPr="00666867">
        <w:t>MODALITÀ DI PAGAMENTO</w:t>
      </w:r>
      <w:r w:rsidR="001D4EA6">
        <w:t xml:space="preserve"> </w:t>
      </w:r>
    </w:p>
    <w:p w:rsidR="002C398F" w:rsidRDefault="001D4EA6" w:rsidP="002C398F">
      <w:pPr>
        <w:spacing w:after="360"/>
        <w:jc w:val="both"/>
      </w:pPr>
      <w:r>
        <w:t xml:space="preserve">Il corrispettivo economico convenuto in polizza sarà periodicamente trattenuto dall’Aggiudicataria secondo le previsioni della polizza stessa, con la fornitura alla Cassa di specifica reportistica al riguardo.   </w:t>
      </w:r>
    </w:p>
    <w:p w:rsidR="003B262B" w:rsidRPr="00666867" w:rsidRDefault="003B262B" w:rsidP="002C398F">
      <w:pPr>
        <w:pStyle w:val="Titolo2"/>
      </w:pPr>
      <w:bookmarkStart w:id="60" w:name="_Toc289018920"/>
      <w:bookmarkStart w:id="61" w:name="_Toc289019146"/>
      <w:bookmarkStart w:id="62" w:name="_Toc289020451"/>
      <w:bookmarkStart w:id="63" w:name="_Toc289020540"/>
      <w:bookmarkStart w:id="64" w:name="_Toc289020570"/>
      <w:bookmarkStart w:id="65" w:name="_Toc289020671"/>
      <w:bookmarkStart w:id="66" w:name="_Toc289020813"/>
      <w:bookmarkStart w:id="67" w:name="_Toc454875068"/>
      <w:r w:rsidRPr="00666867">
        <w:t>ART</w:t>
      </w:r>
      <w:r w:rsidR="003C3C17">
        <w:t>. 7</w:t>
      </w:r>
      <w:r>
        <w:t xml:space="preserve"> - </w:t>
      </w:r>
      <w:bookmarkEnd w:id="60"/>
      <w:bookmarkEnd w:id="61"/>
      <w:bookmarkEnd w:id="62"/>
      <w:bookmarkEnd w:id="63"/>
      <w:bookmarkEnd w:id="64"/>
      <w:bookmarkEnd w:id="65"/>
      <w:bookmarkEnd w:id="66"/>
      <w:bookmarkEnd w:id="67"/>
      <w:r w:rsidR="003C3C17">
        <w:t xml:space="preserve"> </w:t>
      </w:r>
      <w:r w:rsidR="00E7471D">
        <w:t>REPORTISTICA</w:t>
      </w:r>
      <w:r w:rsidR="00041C59">
        <w:t xml:space="preserve"> - INFORMATIVA</w:t>
      </w:r>
    </w:p>
    <w:p w:rsidR="00E7471D" w:rsidRDefault="001D4EA6" w:rsidP="007C7BAA">
      <w:pPr>
        <w:pStyle w:val="Rientrocorpodeltesto"/>
        <w:tabs>
          <w:tab w:val="left" w:pos="7992"/>
          <w:tab w:val="left" w:pos="9360"/>
        </w:tabs>
        <w:ind w:left="0" w:right="-1"/>
        <w:rPr>
          <w:rFonts w:ascii="Times New Roman" w:hAnsi="Times New Roman" w:cs="Times New Roman"/>
          <w:szCs w:val="24"/>
        </w:rPr>
      </w:pPr>
      <w:r>
        <w:rPr>
          <w:rFonts w:ascii="Times New Roman" w:hAnsi="Times New Roman" w:cs="Times New Roman"/>
          <w:szCs w:val="24"/>
        </w:rPr>
        <w:t xml:space="preserve"> </w:t>
      </w:r>
    </w:p>
    <w:p w:rsidR="007C7BAA" w:rsidRDefault="00E7471D" w:rsidP="007C7BAA">
      <w:pPr>
        <w:pStyle w:val="Rientrocorpodeltesto"/>
        <w:tabs>
          <w:tab w:val="left" w:pos="7992"/>
          <w:tab w:val="left" w:pos="9360"/>
        </w:tabs>
        <w:ind w:left="0" w:right="-1"/>
        <w:rPr>
          <w:rFonts w:ascii="Times New Roman" w:hAnsi="Times New Roman" w:cs="Times New Roman"/>
          <w:szCs w:val="24"/>
        </w:rPr>
      </w:pPr>
      <w:r>
        <w:rPr>
          <w:rFonts w:ascii="Times New Roman" w:hAnsi="Times New Roman" w:cs="Times New Roman"/>
          <w:szCs w:val="24"/>
        </w:rPr>
        <w:t>Ferma restando la spe</w:t>
      </w:r>
      <w:r w:rsidR="00D7382D">
        <w:rPr>
          <w:rFonts w:ascii="Times New Roman" w:hAnsi="Times New Roman" w:cs="Times New Roman"/>
          <w:szCs w:val="24"/>
        </w:rPr>
        <w:t>cifica reportistica contempla</w:t>
      </w:r>
      <w:r>
        <w:rPr>
          <w:rFonts w:ascii="Times New Roman" w:hAnsi="Times New Roman" w:cs="Times New Roman"/>
          <w:szCs w:val="24"/>
        </w:rPr>
        <w:t>ta dall’art. 6 e la generale reportistica periodica prevista nella polizza, l’Aggiudicataria è tenuta, per tutta la durata del contratto (o dei contratti, in caso di accensione di polizze successive alla prima, ai sensi dell’art. 3) a fornire, con ogni</w:t>
      </w:r>
      <w:r w:rsidR="002C398F">
        <w:rPr>
          <w:rFonts w:ascii="Times New Roman" w:hAnsi="Times New Roman" w:cs="Times New Roman"/>
          <w:szCs w:val="24"/>
        </w:rPr>
        <w:t xml:space="preserve"> </w:t>
      </w:r>
      <w:r>
        <w:rPr>
          <w:rFonts w:ascii="Times New Roman" w:hAnsi="Times New Roman" w:cs="Times New Roman"/>
          <w:szCs w:val="24"/>
        </w:rPr>
        <w:lastRenderedPageBreak/>
        <w:t xml:space="preserve">tempestività, qualsivoglia </w:t>
      </w:r>
      <w:r w:rsidR="00041C59">
        <w:rPr>
          <w:rFonts w:ascii="Times New Roman" w:hAnsi="Times New Roman" w:cs="Times New Roman"/>
          <w:szCs w:val="24"/>
        </w:rPr>
        <w:t xml:space="preserve">informativa, </w:t>
      </w:r>
      <w:r>
        <w:rPr>
          <w:rFonts w:ascii="Times New Roman" w:hAnsi="Times New Roman" w:cs="Times New Roman"/>
          <w:szCs w:val="24"/>
        </w:rPr>
        <w:t>ragguaglio o precisazione richiesti dalla Cassa e, se del caso, a far intervenire</w:t>
      </w:r>
      <w:r w:rsidR="00041C59">
        <w:rPr>
          <w:rFonts w:ascii="Times New Roman" w:hAnsi="Times New Roman" w:cs="Times New Roman"/>
          <w:szCs w:val="24"/>
        </w:rPr>
        <w:t xml:space="preserve"> propri rappresentanti</w:t>
      </w:r>
      <w:r>
        <w:rPr>
          <w:rFonts w:ascii="Times New Roman" w:hAnsi="Times New Roman" w:cs="Times New Roman"/>
          <w:szCs w:val="24"/>
        </w:rPr>
        <w:t xml:space="preserve"> in Consiglio di Amministrazione della Cassa stessa</w:t>
      </w:r>
      <w:r w:rsidR="00041C59">
        <w:rPr>
          <w:rFonts w:ascii="Times New Roman" w:hAnsi="Times New Roman" w:cs="Times New Roman"/>
          <w:szCs w:val="24"/>
        </w:rPr>
        <w:t>.</w:t>
      </w:r>
    </w:p>
    <w:p w:rsidR="002C398F" w:rsidRPr="0089761D" w:rsidRDefault="002C398F" w:rsidP="007C7BAA">
      <w:pPr>
        <w:pStyle w:val="Rientrocorpodeltesto"/>
        <w:tabs>
          <w:tab w:val="left" w:pos="7992"/>
          <w:tab w:val="left" w:pos="9360"/>
        </w:tabs>
        <w:ind w:left="0" w:right="-1"/>
        <w:rPr>
          <w:rFonts w:ascii="Times New Roman" w:hAnsi="Times New Roman" w:cs="Times New Roman"/>
          <w:szCs w:val="24"/>
        </w:rPr>
      </w:pPr>
    </w:p>
    <w:p w:rsidR="003B262B" w:rsidRPr="00666867" w:rsidRDefault="003B262B" w:rsidP="00FC16BB">
      <w:pPr>
        <w:pStyle w:val="Titolo2"/>
      </w:pPr>
      <w:bookmarkStart w:id="68" w:name="_Toc289018921"/>
      <w:bookmarkStart w:id="69" w:name="_Toc289019147"/>
      <w:bookmarkStart w:id="70" w:name="_Toc289020452"/>
      <w:bookmarkStart w:id="71" w:name="_Toc289020541"/>
      <w:bookmarkStart w:id="72" w:name="_Toc289020571"/>
      <w:bookmarkStart w:id="73" w:name="_Toc289020672"/>
      <w:bookmarkStart w:id="74" w:name="_Toc289020814"/>
      <w:bookmarkStart w:id="75" w:name="_Toc454875069"/>
      <w:r w:rsidRPr="00666867">
        <w:t>ART</w:t>
      </w:r>
      <w:r w:rsidR="00041C59">
        <w:t>. 8</w:t>
      </w:r>
      <w:r>
        <w:t xml:space="preserve"> - </w:t>
      </w:r>
      <w:bookmarkEnd w:id="68"/>
      <w:bookmarkEnd w:id="69"/>
      <w:bookmarkEnd w:id="70"/>
      <w:bookmarkEnd w:id="71"/>
      <w:bookmarkEnd w:id="72"/>
      <w:bookmarkEnd w:id="73"/>
      <w:bookmarkEnd w:id="74"/>
      <w:bookmarkEnd w:id="75"/>
      <w:r w:rsidR="001D4EA6">
        <w:t xml:space="preserve"> </w:t>
      </w:r>
      <w:r w:rsidR="00041C59" w:rsidRPr="00666867">
        <w:t>DEFINIZIONE DELLE CONTROVERSIE</w:t>
      </w:r>
    </w:p>
    <w:p w:rsidR="003B262B" w:rsidRPr="00D35FB5" w:rsidRDefault="001D4EA6" w:rsidP="00717467">
      <w:pPr>
        <w:pStyle w:val="Rientrocorpodeltesto"/>
        <w:tabs>
          <w:tab w:val="left" w:pos="7992"/>
          <w:tab w:val="left" w:pos="9360"/>
        </w:tabs>
        <w:ind w:left="0" w:right="-1"/>
        <w:rPr>
          <w:rFonts w:ascii="Times New Roman" w:hAnsi="Times New Roman" w:cs="Times New Roman"/>
          <w:szCs w:val="24"/>
        </w:rPr>
      </w:pPr>
      <w:r>
        <w:rPr>
          <w:rFonts w:ascii="Times New Roman" w:hAnsi="Times New Roman" w:cs="Times New Roman"/>
          <w:szCs w:val="24"/>
        </w:rPr>
        <w:t xml:space="preserve"> </w:t>
      </w:r>
    </w:p>
    <w:p w:rsidR="00041C59" w:rsidRDefault="00041C59" w:rsidP="00041C59">
      <w:pPr>
        <w:pStyle w:val="Corpotesto"/>
        <w:tabs>
          <w:tab w:val="left" w:pos="7992"/>
          <w:tab w:val="left" w:pos="9360"/>
        </w:tabs>
        <w:ind w:right="-1"/>
        <w:jc w:val="both"/>
      </w:pPr>
      <w:r>
        <w:t>Per ogni controversia che eventualmente insorga in ordine al servizio di cui</w:t>
      </w:r>
      <w:r w:rsidRPr="00666867">
        <w:t xml:space="preserve"> trattasi è competente </w:t>
      </w:r>
      <w:r>
        <w:t xml:space="preserve">in via esclusiva </w:t>
      </w:r>
      <w:r w:rsidRPr="00666867">
        <w:t>il Foro di Roma.</w:t>
      </w:r>
    </w:p>
    <w:p w:rsidR="003B262B" w:rsidRDefault="00D7382D" w:rsidP="00041C59">
      <w:pPr>
        <w:pStyle w:val="Corpotesto"/>
        <w:tabs>
          <w:tab w:val="left" w:pos="7992"/>
          <w:tab w:val="left" w:pos="9360"/>
        </w:tabs>
        <w:ind w:right="-1"/>
        <w:jc w:val="both"/>
      </w:pPr>
      <w:r>
        <w:t>In</w:t>
      </w:r>
      <w:r w:rsidR="00041C59">
        <w:t xml:space="preserve"> ogni caso </w:t>
      </w:r>
      <w:r>
        <w:t xml:space="preserve">non sussiste </w:t>
      </w:r>
      <w:r w:rsidR="00041C59">
        <w:t>la possibilità di devolvere ad arbitrati la definizione delle controversie.</w:t>
      </w:r>
    </w:p>
    <w:p w:rsidR="002C398F" w:rsidRPr="00EE7A9B" w:rsidRDefault="002C398F" w:rsidP="00041C59">
      <w:pPr>
        <w:pStyle w:val="Corpotesto"/>
        <w:tabs>
          <w:tab w:val="left" w:pos="7992"/>
          <w:tab w:val="left" w:pos="9360"/>
        </w:tabs>
        <w:ind w:right="-1"/>
        <w:jc w:val="both"/>
      </w:pPr>
    </w:p>
    <w:p w:rsidR="00041C59" w:rsidRDefault="003B262B" w:rsidP="002C398F">
      <w:pPr>
        <w:pStyle w:val="Titolo2"/>
        <w:spacing w:after="240"/>
      </w:pPr>
      <w:bookmarkStart w:id="76" w:name="_Toc289018924"/>
      <w:bookmarkStart w:id="77" w:name="_Toc289019150"/>
      <w:bookmarkStart w:id="78" w:name="_Toc289020455"/>
      <w:bookmarkStart w:id="79" w:name="_Toc289020544"/>
      <w:bookmarkStart w:id="80" w:name="_Toc289020574"/>
      <w:bookmarkStart w:id="81" w:name="_Toc289020675"/>
      <w:bookmarkStart w:id="82" w:name="_Toc289020817"/>
      <w:bookmarkStart w:id="83" w:name="_Toc454875072"/>
      <w:r w:rsidRPr="00666867">
        <w:t>ART</w:t>
      </w:r>
      <w:r w:rsidR="00041C59">
        <w:t>. 9</w:t>
      </w:r>
      <w:r>
        <w:t xml:space="preserve"> - </w:t>
      </w:r>
      <w:bookmarkEnd w:id="76"/>
      <w:bookmarkEnd w:id="77"/>
      <w:bookmarkEnd w:id="78"/>
      <w:bookmarkEnd w:id="79"/>
      <w:bookmarkEnd w:id="80"/>
      <w:bookmarkEnd w:id="81"/>
      <w:bookmarkEnd w:id="82"/>
      <w:bookmarkEnd w:id="83"/>
      <w:r w:rsidR="00041C59">
        <w:t xml:space="preserve"> </w:t>
      </w:r>
      <w:r w:rsidR="00041C59" w:rsidRPr="00666867">
        <w:t>RISERVATEZZA</w:t>
      </w:r>
    </w:p>
    <w:p w:rsidR="002C398F" w:rsidRPr="002C398F" w:rsidRDefault="002C398F" w:rsidP="002C398F"/>
    <w:p w:rsidR="003B262B" w:rsidRPr="00041C59" w:rsidRDefault="00041C59" w:rsidP="00041C59">
      <w:pPr>
        <w:pStyle w:val="Rientrocorpodeltesto"/>
        <w:tabs>
          <w:tab w:val="left" w:pos="7992"/>
          <w:tab w:val="left" w:pos="9360"/>
        </w:tabs>
        <w:spacing w:after="0"/>
        <w:ind w:left="0" w:right="-1"/>
        <w:rPr>
          <w:rFonts w:ascii="Times New Roman" w:hAnsi="Times New Roman"/>
        </w:rPr>
      </w:pPr>
      <w:r w:rsidRPr="00666867">
        <w:rPr>
          <w:rFonts w:ascii="Times New Roman" w:hAnsi="Times New Roman"/>
        </w:rPr>
        <w:t>I dati</w:t>
      </w:r>
      <w:r>
        <w:rPr>
          <w:rFonts w:ascii="Times New Roman" w:hAnsi="Times New Roman"/>
        </w:rPr>
        <w:t>, gli elementi e</w:t>
      </w:r>
      <w:r w:rsidRPr="00666867">
        <w:rPr>
          <w:rFonts w:ascii="Times New Roman" w:hAnsi="Times New Roman"/>
        </w:rPr>
        <w:t xml:space="preserve"> ogni informazione acquisita in sede di offerta sono utilizzati da</w:t>
      </w:r>
      <w:r>
        <w:rPr>
          <w:rFonts w:ascii="Times New Roman" w:hAnsi="Times New Roman"/>
        </w:rPr>
        <w:t>lla Stazione appaltant</w:t>
      </w:r>
      <w:r w:rsidRPr="00666867">
        <w:rPr>
          <w:rFonts w:ascii="Times New Roman" w:hAnsi="Times New Roman"/>
        </w:rPr>
        <w:t>e esclusivamente ai fini d</w:t>
      </w:r>
      <w:r>
        <w:rPr>
          <w:rFonts w:ascii="Times New Roman" w:hAnsi="Times New Roman"/>
        </w:rPr>
        <w:t>el procedimento di gara e per l’individuazione dell’Aggiudicataria, ovvero per dare esecuzione a</w:t>
      </w:r>
      <w:r w:rsidRPr="00666867">
        <w:rPr>
          <w:rFonts w:ascii="Times New Roman" w:hAnsi="Times New Roman"/>
        </w:rPr>
        <w:t xml:space="preserve"> obblighi previsti dalla legge, garantendo l’assoluta sicurezza e riservatezza, anche in sede di trattamento dati con sistemi automatici e manuali.</w:t>
      </w:r>
    </w:p>
    <w:p w:rsidR="003B262B" w:rsidRPr="00666867" w:rsidRDefault="00EE64D0" w:rsidP="00717467">
      <w:pPr>
        <w:tabs>
          <w:tab w:val="left" w:pos="7992"/>
          <w:tab w:val="left" w:pos="9360"/>
        </w:tabs>
        <w:spacing w:after="120"/>
        <w:ind w:right="-1"/>
        <w:jc w:val="both"/>
      </w:pPr>
      <w:r>
        <w:t xml:space="preserve"> </w:t>
      </w:r>
    </w:p>
    <w:p w:rsidR="00041C59" w:rsidRDefault="003B262B" w:rsidP="00041C59">
      <w:pPr>
        <w:pStyle w:val="Titolo2"/>
      </w:pPr>
      <w:bookmarkStart w:id="84" w:name="_Toc289018930"/>
      <w:bookmarkStart w:id="85" w:name="_Toc289019156"/>
      <w:bookmarkStart w:id="86" w:name="_Toc289020461"/>
      <w:bookmarkStart w:id="87" w:name="_Toc289020550"/>
      <w:bookmarkStart w:id="88" w:name="_Toc289020580"/>
      <w:bookmarkStart w:id="89" w:name="_Toc289020681"/>
      <w:bookmarkStart w:id="90" w:name="_Toc289020823"/>
      <w:bookmarkStart w:id="91" w:name="_Toc454875078"/>
      <w:r w:rsidRPr="00666867">
        <w:t>ART</w:t>
      </w:r>
      <w:r w:rsidR="00D7382D">
        <w:t>.</w:t>
      </w:r>
      <w:r w:rsidRPr="00666867">
        <w:t xml:space="preserve"> </w:t>
      </w:r>
      <w:r w:rsidR="001440C7">
        <w:t>1</w:t>
      </w:r>
      <w:r w:rsidR="00041C59">
        <w:t>0</w:t>
      </w:r>
      <w:r>
        <w:t xml:space="preserve"> - </w:t>
      </w:r>
      <w:bookmarkEnd w:id="84"/>
      <w:bookmarkEnd w:id="85"/>
      <w:bookmarkEnd w:id="86"/>
      <w:bookmarkEnd w:id="87"/>
      <w:bookmarkEnd w:id="88"/>
      <w:bookmarkEnd w:id="89"/>
      <w:bookmarkEnd w:id="90"/>
      <w:bookmarkEnd w:id="91"/>
      <w:r w:rsidR="00041C59">
        <w:t xml:space="preserve"> </w:t>
      </w:r>
      <w:r w:rsidR="00041C59" w:rsidRPr="00666867">
        <w:t>CLAUSOLA RISOLUTIVA ESPRESSA</w:t>
      </w:r>
    </w:p>
    <w:p w:rsidR="002C398F" w:rsidRPr="002C398F" w:rsidRDefault="002C398F" w:rsidP="002C398F"/>
    <w:p w:rsidR="00041C59" w:rsidRDefault="00041C59" w:rsidP="00041C59">
      <w:pPr>
        <w:pStyle w:val="Rientrocorpodeltesto"/>
        <w:tabs>
          <w:tab w:val="left" w:pos="7992"/>
          <w:tab w:val="left" w:pos="9360"/>
        </w:tabs>
        <w:ind w:left="0" w:right="-1"/>
        <w:rPr>
          <w:rFonts w:ascii="Times New Roman" w:hAnsi="Times New Roman"/>
        </w:rPr>
      </w:pPr>
      <w:r>
        <w:rPr>
          <w:rFonts w:ascii="Times New Roman" w:hAnsi="Times New Roman"/>
        </w:rPr>
        <w:t>In caso di</w:t>
      </w:r>
      <w:r w:rsidRPr="00666867">
        <w:rPr>
          <w:rFonts w:ascii="Times New Roman" w:hAnsi="Times New Roman"/>
        </w:rPr>
        <w:t xml:space="preserve"> grav</w:t>
      </w:r>
      <w:r>
        <w:rPr>
          <w:rFonts w:ascii="Times New Roman" w:hAnsi="Times New Roman"/>
        </w:rPr>
        <w:t>e</w:t>
      </w:r>
      <w:r w:rsidRPr="00666867">
        <w:rPr>
          <w:rFonts w:ascii="Times New Roman" w:hAnsi="Times New Roman"/>
        </w:rPr>
        <w:t xml:space="preserve"> </w:t>
      </w:r>
      <w:r>
        <w:rPr>
          <w:rFonts w:ascii="Times New Roman" w:hAnsi="Times New Roman"/>
        </w:rPr>
        <w:t>inadempimento</w:t>
      </w:r>
      <w:r w:rsidRPr="00666867">
        <w:rPr>
          <w:rFonts w:ascii="Times New Roman" w:hAnsi="Times New Roman"/>
        </w:rPr>
        <w:t xml:space="preserve"> e/o di </w:t>
      </w:r>
      <w:r>
        <w:rPr>
          <w:rFonts w:ascii="Times New Roman" w:hAnsi="Times New Roman"/>
        </w:rPr>
        <w:t xml:space="preserve">grave irregolarità </w:t>
      </w:r>
      <w:r w:rsidR="002E6EC4">
        <w:rPr>
          <w:rFonts w:ascii="Times New Roman" w:hAnsi="Times New Roman"/>
        </w:rPr>
        <w:t>i quali</w:t>
      </w:r>
      <w:r w:rsidRPr="00666867">
        <w:rPr>
          <w:rFonts w:ascii="Times New Roman" w:hAnsi="Times New Roman"/>
        </w:rPr>
        <w:t xml:space="preserve"> compromettano il regolare svolgimento de</w:t>
      </w:r>
      <w:r>
        <w:rPr>
          <w:rFonts w:ascii="Times New Roman" w:hAnsi="Times New Roman"/>
        </w:rPr>
        <w:t>l</w:t>
      </w:r>
      <w:r w:rsidRPr="00666867">
        <w:rPr>
          <w:rFonts w:ascii="Times New Roman" w:hAnsi="Times New Roman"/>
        </w:rPr>
        <w:t xml:space="preserve"> </w:t>
      </w:r>
      <w:r>
        <w:rPr>
          <w:rFonts w:ascii="Times New Roman" w:hAnsi="Times New Roman"/>
        </w:rPr>
        <w:t>Servizio, la Cassa</w:t>
      </w:r>
      <w:r w:rsidRPr="00666867">
        <w:rPr>
          <w:rFonts w:ascii="Times New Roman" w:hAnsi="Times New Roman"/>
        </w:rPr>
        <w:t xml:space="preserve"> </w:t>
      </w:r>
      <w:r>
        <w:rPr>
          <w:rFonts w:ascii="Times New Roman" w:hAnsi="Times New Roman"/>
        </w:rPr>
        <w:t>procederà ai sensi dell’art. 108 del Codice</w:t>
      </w:r>
      <w:r w:rsidRPr="00666867">
        <w:rPr>
          <w:rFonts w:ascii="Times New Roman" w:hAnsi="Times New Roman"/>
        </w:rPr>
        <w:t>.</w:t>
      </w:r>
    </w:p>
    <w:p w:rsidR="003B262B" w:rsidRDefault="00041C59" w:rsidP="002E6EC4">
      <w:pPr>
        <w:pStyle w:val="Rientrocorpodeltesto"/>
        <w:tabs>
          <w:tab w:val="left" w:pos="7992"/>
          <w:tab w:val="left" w:pos="9360"/>
        </w:tabs>
        <w:ind w:left="0" w:right="-1"/>
        <w:rPr>
          <w:rFonts w:ascii="Times New Roman" w:hAnsi="Times New Roman"/>
        </w:rPr>
      </w:pPr>
      <w:r>
        <w:rPr>
          <w:rFonts w:ascii="Times New Roman" w:hAnsi="Times New Roman"/>
        </w:rPr>
        <w:t>In caso di liquidazione coatta amministrativa dell’Aggiudicataria o di risoluzione del contratto ai sensi dell’ar</w:t>
      </w:r>
      <w:r w:rsidR="002E6EC4">
        <w:rPr>
          <w:rFonts w:ascii="Times New Roman" w:hAnsi="Times New Roman"/>
        </w:rPr>
        <w:t>t.</w:t>
      </w:r>
      <w:r>
        <w:rPr>
          <w:rFonts w:ascii="Times New Roman" w:hAnsi="Times New Roman"/>
        </w:rPr>
        <w:t xml:space="preserve"> 108 del Codice</w:t>
      </w:r>
      <w:r w:rsidR="002E6EC4">
        <w:rPr>
          <w:rFonts w:ascii="Times New Roman" w:hAnsi="Times New Roman"/>
        </w:rPr>
        <w:t>, la Cassa</w:t>
      </w:r>
      <w:r>
        <w:rPr>
          <w:rFonts w:ascii="Times New Roman" w:hAnsi="Times New Roman"/>
        </w:rPr>
        <w:t xml:space="preserve"> procede</w:t>
      </w:r>
      <w:r w:rsidR="002E6EC4">
        <w:rPr>
          <w:rFonts w:ascii="Times New Roman" w:hAnsi="Times New Roman"/>
        </w:rPr>
        <w:t>rà</w:t>
      </w:r>
      <w:r>
        <w:rPr>
          <w:rFonts w:ascii="Times New Roman" w:hAnsi="Times New Roman"/>
        </w:rPr>
        <w:t xml:space="preserve"> secondo le</w:t>
      </w:r>
      <w:r w:rsidR="002E6EC4">
        <w:rPr>
          <w:rFonts w:ascii="Times New Roman" w:hAnsi="Times New Roman"/>
        </w:rPr>
        <w:t xml:space="preserve"> modalità previste dall’art.</w:t>
      </w:r>
      <w:r>
        <w:rPr>
          <w:rFonts w:ascii="Times New Roman" w:hAnsi="Times New Roman"/>
        </w:rPr>
        <w:t xml:space="preserve"> 110 del Codice medesimo.</w:t>
      </w:r>
    </w:p>
    <w:p w:rsidR="002C398F" w:rsidRPr="002E6EC4" w:rsidRDefault="002C398F" w:rsidP="002E6EC4">
      <w:pPr>
        <w:pStyle w:val="Rientrocorpodeltesto"/>
        <w:tabs>
          <w:tab w:val="left" w:pos="7992"/>
          <w:tab w:val="left" w:pos="9360"/>
        </w:tabs>
        <w:ind w:left="0" w:right="-1"/>
        <w:rPr>
          <w:rFonts w:ascii="Times New Roman" w:hAnsi="Times New Roman"/>
        </w:rPr>
      </w:pPr>
    </w:p>
    <w:p w:rsidR="002E6EC4" w:rsidRDefault="003B262B" w:rsidP="002E6EC4">
      <w:pPr>
        <w:pStyle w:val="Titolo2"/>
      </w:pPr>
      <w:bookmarkStart w:id="92" w:name="_Toc289018935"/>
      <w:bookmarkStart w:id="93" w:name="_Toc289019161"/>
      <w:bookmarkStart w:id="94" w:name="_Toc289020466"/>
      <w:bookmarkStart w:id="95" w:name="_Toc289020555"/>
      <w:bookmarkStart w:id="96" w:name="_Toc289020585"/>
      <w:bookmarkStart w:id="97" w:name="_Toc289020686"/>
      <w:bookmarkStart w:id="98" w:name="_Toc289020828"/>
      <w:bookmarkStart w:id="99" w:name="_Toc454875082"/>
      <w:r w:rsidRPr="00666867">
        <w:t>ART</w:t>
      </w:r>
      <w:r w:rsidR="002E6EC4">
        <w:t>. 11</w:t>
      </w:r>
      <w:r>
        <w:t xml:space="preserve"> –</w:t>
      </w:r>
      <w:r w:rsidRPr="00666867">
        <w:t xml:space="preserve"> </w:t>
      </w:r>
      <w:bookmarkEnd w:id="92"/>
      <w:bookmarkEnd w:id="93"/>
      <w:bookmarkEnd w:id="94"/>
      <w:bookmarkEnd w:id="95"/>
      <w:bookmarkEnd w:id="96"/>
      <w:bookmarkEnd w:id="97"/>
      <w:bookmarkEnd w:id="98"/>
      <w:bookmarkEnd w:id="99"/>
      <w:r w:rsidR="00041C59">
        <w:t xml:space="preserve"> </w:t>
      </w:r>
      <w:r w:rsidR="002E6EC4" w:rsidRPr="00666867">
        <w:t>VINCOLI</w:t>
      </w:r>
    </w:p>
    <w:p w:rsidR="002C398F" w:rsidRPr="002C398F" w:rsidRDefault="002C398F" w:rsidP="002C398F"/>
    <w:p w:rsidR="002E6EC4" w:rsidRPr="00666867" w:rsidRDefault="002E6EC4" w:rsidP="002E6EC4">
      <w:pPr>
        <w:tabs>
          <w:tab w:val="left" w:pos="7992"/>
          <w:tab w:val="left" w:pos="9360"/>
        </w:tabs>
        <w:autoSpaceDE w:val="0"/>
        <w:autoSpaceDN w:val="0"/>
        <w:adjustRightInd w:val="0"/>
        <w:spacing w:before="60" w:after="60" w:line="300" w:lineRule="exact"/>
        <w:ind w:right="-1"/>
        <w:jc w:val="both"/>
      </w:pPr>
      <w:r w:rsidRPr="00666867">
        <w:t>L’</w:t>
      </w:r>
      <w:r>
        <w:t>Aggiudicataria</w:t>
      </w:r>
      <w:r w:rsidR="00D7382D">
        <w:t xml:space="preserve"> è vincolata</w:t>
      </w:r>
      <w:r w:rsidRPr="00666867">
        <w:t xml:space="preserve"> per il fatto stesso dell’aggiudicazione.</w:t>
      </w:r>
    </w:p>
    <w:p w:rsidR="003B262B" w:rsidRDefault="002E6EC4" w:rsidP="002E6EC4">
      <w:pPr>
        <w:tabs>
          <w:tab w:val="left" w:pos="7992"/>
          <w:tab w:val="left" w:pos="9360"/>
        </w:tabs>
        <w:autoSpaceDE w:val="0"/>
        <w:autoSpaceDN w:val="0"/>
        <w:adjustRightInd w:val="0"/>
        <w:spacing w:before="60" w:after="60" w:line="300" w:lineRule="exact"/>
        <w:ind w:right="-1"/>
        <w:jc w:val="both"/>
      </w:pPr>
      <w:r>
        <w:t>La Cassa</w:t>
      </w:r>
      <w:r w:rsidRPr="00666867">
        <w:t xml:space="preserve"> è vincolata solo successiva</w:t>
      </w:r>
      <w:r>
        <w:t>mente alla stipula della polizza</w:t>
      </w:r>
      <w:r w:rsidRPr="00666867">
        <w:t>.</w:t>
      </w:r>
    </w:p>
    <w:p w:rsidR="002C398F" w:rsidRPr="00666867" w:rsidRDefault="002C398F" w:rsidP="002E6EC4">
      <w:pPr>
        <w:tabs>
          <w:tab w:val="left" w:pos="7992"/>
          <w:tab w:val="left" w:pos="9360"/>
        </w:tabs>
        <w:autoSpaceDE w:val="0"/>
        <w:autoSpaceDN w:val="0"/>
        <w:adjustRightInd w:val="0"/>
        <w:spacing w:before="60" w:after="60" w:line="300" w:lineRule="exact"/>
        <w:ind w:right="-1"/>
        <w:jc w:val="both"/>
      </w:pPr>
    </w:p>
    <w:p w:rsidR="002E6EC4" w:rsidRDefault="003B262B" w:rsidP="002E6EC4">
      <w:pPr>
        <w:pStyle w:val="Titolo2"/>
      </w:pPr>
      <w:bookmarkStart w:id="100" w:name="_Toc289018936"/>
      <w:bookmarkStart w:id="101" w:name="_Toc289019162"/>
      <w:bookmarkStart w:id="102" w:name="_Toc289020467"/>
      <w:bookmarkStart w:id="103" w:name="_Toc289020556"/>
      <w:bookmarkStart w:id="104" w:name="_Toc289020586"/>
      <w:bookmarkStart w:id="105" w:name="_Toc289020687"/>
      <w:bookmarkStart w:id="106" w:name="_Toc289020829"/>
      <w:bookmarkStart w:id="107" w:name="_Toc454875083"/>
      <w:r w:rsidRPr="00666867">
        <w:t>ART</w:t>
      </w:r>
      <w:r w:rsidR="002E6EC4">
        <w:t xml:space="preserve">. 12 - </w:t>
      </w:r>
      <w:r>
        <w:t xml:space="preserve"> </w:t>
      </w:r>
      <w:bookmarkStart w:id="108" w:name="_Hlk504332754"/>
      <w:bookmarkStart w:id="109" w:name="_Toc872337"/>
      <w:bookmarkEnd w:id="100"/>
      <w:bookmarkEnd w:id="101"/>
      <w:bookmarkEnd w:id="102"/>
      <w:bookmarkEnd w:id="103"/>
      <w:bookmarkEnd w:id="104"/>
      <w:bookmarkEnd w:id="105"/>
      <w:bookmarkEnd w:id="106"/>
      <w:bookmarkEnd w:id="107"/>
      <w:r w:rsidR="002E6EC4" w:rsidRPr="00666867">
        <w:t>RINVIO</w:t>
      </w:r>
      <w:r w:rsidR="002E6EC4">
        <w:t xml:space="preserve"> </w:t>
      </w:r>
    </w:p>
    <w:p w:rsidR="002C398F" w:rsidRPr="002C398F" w:rsidRDefault="002C398F" w:rsidP="002C398F"/>
    <w:p w:rsidR="007C4B3F" w:rsidRPr="002C398F" w:rsidRDefault="00DC3343" w:rsidP="002C398F">
      <w:pPr>
        <w:tabs>
          <w:tab w:val="left" w:pos="7992"/>
          <w:tab w:val="left" w:pos="9360"/>
        </w:tabs>
        <w:ind w:right="-1"/>
        <w:jc w:val="both"/>
        <w:rPr>
          <w:b/>
        </w:rPr>
      </w:pPr>
      <w:r>
        <w:t>Per tutto quanto non</w:t>
      </w:r>
      <w:r w:rsidR="002E6EC4" w:rsidRPr="00666867">
        <w:t xml:space="preserve"> specificamente </w:t>
      </w:r>
      <w:r>
        <w:t xml:space="preserve">regolato </w:t>
      </w:r>
      <w:r w:rsidR="002E6EC4" w:rsidRPr="00666867">
        <w:t>dal presente Capitolato</w:t>
      </w:r>
      <w:r w:rsidR="002E6EC4">
        <w:t>,</w:t>
      </w:r>
      <w:r w:rsidR="002E6EC4" w:rsidRPr="00666867">
        <w:t xml:space="preserve"> dal </w:t>
      </w:r>
      <w:r w:rsidR="002E6EC4">
        <w:t>B</w:t>
      </w:r>
      <w:r w:rsidR="002E6EC4" w:rsidRPr="00666867">
        <w:t xml:space="preserve">ando di gara e dal </w:t>
      </w:r>
      <w:r w:rsidR="002E6EC4">
        <w:t>Disciplinare di gara, si fa espresso</w:t>
      </w:r>
      <w:r w:rsidR="002E6EC4" w:rsidRPr="00666867">
        <w:t xml:space="preserve"> rinvio a</w:t>
      </w:r>
      <w:r w:rsidR="002E6EC4">
        <w:t xml:space="preserve">lle previsioni, in materia, della </w:t>
      </w:r>
      <w:r w:rsidR="002E6EC4" w:rsidRPr="00666867">
        <w:t>norm</w:t>
      </w:r>
      <w:r w:rsidR="002E6EC4">
        <w:t>ativa nazionale e comunitaria.</w:t>
      </w:r>
      <w:bookmarkEnd w:id="9"/>
      <w:bookmarkEnd w:id="108"/>
      <w:bookmarkEnd w:id="109"/>
    </w:p>
    <w:sectPr w:rsidR="007C4B3F" w:rsidRPr="002C398F" w:rsidSect="00C03FF3">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D88" w:rsidRDefault="00B40D88">
      <w:r>
        <w:separator/>
      </w:r>
    </w:p>
  </w:endnote>
  <w:endnote w:type="continuationSeparator" w:id="0">
    <w:p w:rsidR="00B40D88" w:rsidRDefault="00B40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Edwardian Script ITC">
    <w:altName w:val="Kunstler Script"/>
    <w:panose1 w:val="030303020407070D08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EC4" w:rsidRDefault="002E6EC4" w:rsidP="001F4EB9">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2E6EC4" w:rsidRDefault="002E6EC4" w:rsidP="00505A68">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8037436"/>
      <w:docPartObj>
        <w:docPartGallery w:val="Page Numbers (Bottom of Page)"/>
        <w:docPartUnique/>
      </w:docPartObj>
    </w:sdtPr>
    <w:sdtEndPr/>
    <w:sdtContent>
      <w:p w:rsidR="00E83DEC" w:rsidRDefault="00E83DEC" w:rsidP="00E83DEC">
        <w:pPr>
          <w:pStyle w:val="Pidipagina"/>
          <w:jc w:val="center"/>
        </w:pPr>
        <w:r>
          <w:fldChar w:fldCharType="begin"/>
        </w:r>
        <w:r>
          <w:instrText>PAGE   \* MERGEFORMAT</w:instrText>
        </w:r>
        <w:r>
          <w:fldChar w:fldCharType="separate"/>
        </w:r>
        <w:r w:rsidR="00D0790C">
          <w:rPr>
            <w:noProof/>
          </w:rPr>
          <w:t>5</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7036568"/>
      <w:docPartObj>
        <w:docPartGallery w:val="Page Numbers (Bottom of Page)"/>
        <w:docPartUnique/>
      </w:docPartObj>
    </w:sdtPr>
    <w:sdtEndPr/>
    <w:sdtContent>
      <w:p w:rsidR="00E83DEC" w:rsidRDefault="00E83DEC">
        <w:pPr>
          <w:pStyle w:val="Pidipagina"/>
          <w:jc w:val="center"/>
        </w:pPr>
        <w:r>
          <w:fldChar w:fldCharType="begin"/>
        </w:r>
        <w:r>
          <w:instrText>PAGE   \* MERGEFORMAT</w:instrText>
        </w:r>
        <w:r>
          <w:fldChar w:fldCharType="separate"/>
        </w:r>
        <w:r w:rsidR="00D0790C">
          <w:rPr>
            <w:noProof/>
          </w:rPr>
          <w:t>1</w:t>
        </w:r>
        <w:r>
          <w:fldChar w:fldCharType="end"/>
        </w:r>
      </w:p>
    </w:sdtContent>
  </w:sdt>
  <w:p w:rsidR="002E6EC4" w:rsidRDefault="002E6EC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D88" w:rsidRDefault="00B40D88">
      <w:r>
        <w:separator/>
      </w:r>
    </w:p>
  </w:footnote>
  <w:footnote w:type="continuationSeparator" w:id="0">
    <w:p w:rsidR="00B40D88" w:rsidRDefault="00B40D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81F2D"/>
    <w:multiLevelType w:val="hybridMultilevel"/>
    <w:tmpl w:val="63308410"/>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
    <w:nsid w:val="088171FD"/>
    <w:multiLevelType w:val="hybridMultilevel"/>
    <w:tmpl w:val="B486EF4E"/>
    <w:lvl w:ilvl="0" w:tplc="71D6A70C">
      <w:start w:val="4"/>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nsid w:val="0F375F60"/>
    <w:multiLevelType w:val="hybridMultilevel"/>
    <w:tmpl w:val="4B685DB0"/>
    <w:lvl w:ilvl="0" w:tplc="BFB04FD6">
      <w:start w:val="1"/>
      <w:numFmt w:val="upperLetter"/>
      <w:lvlText w:val="%1."/>
      <w:lvlJc w:val="left"/>
      <w:pPr>
        <w:tabs>
          <w:tab w:val="num" w:pos="360"/>
        </w:tabs>
        <w:ind w:left="36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13A150E"/>
    <w:multiLevelType w:val="hybridMultilevel"/>
    <w:tmpl w:val="D7EE6E1E"/>
    <w:lvl w:ilvl="0" w:tplc="4A92368C">
      <w:start w:val="1"/>
      <w:numFmt w:val="decimal"/>
      <w:lvlText w:val="B. %1."/>
      <w:lvlJc w:val="left"/>
      <w:pPr>
        <w:ind w:left="1083" w:hanging="360"/>
      </w:pPr>
      <w:rPr>
        <w:rFonts w:hint="default"/>
      </w:rPr>
    </w:lvl>
    <w:lvl w:ilvl="1" w:tplc="08090019" w:tentative="1">
      <w:start w:val="1"/>
      <w:numFmt w:val="lowerLetter"/>
      <w:lvlText w:val="%2."/>
      <w:lvlJc w:val="left"/>
      <w:pPr>
        <w:ind w:left="1803" w:hanging="360"/>
      </w:pPr>
    </w:lvl>
    <w:lvl w:ilvl="2" w:tplc="0809001B" w:tentative="1">
      <w:start w:val="1"/>
      <w:numFmt w:val="lowerRoman"/>
      <w:lvlText w:val="%3."/>
      <w:lvlJc w:val="right"/>
      <w:pPr>
        <w:ind w:left="2523" w:hanging="180"/>
      </w:pPr>
    </w:lvl>
    <w:lvl w:ilvl="3" w:tplc="0809000F" w:tentative="1">
      <w:start w:val="1"/>
      <w:numFmt w:val="decimal"/>
      <w:lvlText w:val="%4."/>
      <w:lvlJc w:val="left"/>
      <w:pPr>
        <w:ind w:left="3243" w:hanging="360"/>
      </w:pPr>
    </w:lvl>
    <w:lvl w:ilvl="4" w:tplc="08090019" w:tentative="1">
      <w:start w:val="1"/>
      <w:numFmt w:val="lowerLetter"/>
      <w:lvlText w:val="%5."/>
      <w:lvlJc w:val="left"/>
      <w:pPr>
        <w:ind w:left="3963" w:hanging="360"/>
      </w:pPr>
    </w:lvl>
    <w:lvl w:ilvl="5" w:tplc="0809001B" w:tentative="1">
      <w:start w:val="1"/>
      <w:numFmt w:val="lowerRoman"/>
      <w:lvlText w:val="%6."/>
      <w:lvlJc w:val="right"/>
      <w:pPr>
        <w:ind w:left="4683" w:hanging="180"/>
      </w:pPr>
    </w:lvl>
    <w:lvl w:ilvl="6" w:tplc="0809000F" w:tentative="1">
      <w:start w:val="1"/>
      <w:numFmt w:val="decimal"/>
      <w:lvlText w:val="%7."/>
      <w:lvlJc w:val="left"/>
      <w:pPr>
        <w:ind w:left="5403" w:hanging="360"/>
      </w:pPr>
    </w:lvl>
    <w:lvl w:ilvl="7" w:tplc="08090019" w:tentative="1">
      <w:start w:val="1"/>
      <w:numFmt w:val="lowerLetter"/>
      <w:lvlText w:val="%8."/>
      <w:lvlJc w:val="left"/>
      <w:pPr>
        <w:ind w:left="6123" w:hanging="360"/>
      </w:pPr>
    </w:lvl>
    <w:lvl w:ilvl="8" w:tplc="0809001B" w:tentative="1">
      <w:start w:val="1"/>
      <w:numFmt w:val="lowerRoman"/>
      <w:lvlText w:val="%9."/>
      <w:lvlJc w:val="right"/>
      <w:pPr>
        <w:ind w:left="6843" w:hanging="180"/>
      </w:pPr>
    </w:lvl>
  </w:abstractNum>
  <w:abstractNum w:abstractNumId="4">
    <w:nsid w:val="1BCC20A6"/>
    <w:multiLevelType w:val="hybridMultilevel"/>
    <w:tmpl w:val="7DAA6CD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D2D4DCF"/>
    <w:multiLevelType w:val="hybridMultilevel"/>
    <w:tmpl w:val="876842BC"/>
    <w:lvl w:ilvl="0" w:tplc="F132CBAA">
      <w:start w:val="1"/>
      <w:numFmt w:val="decimal"/>
      <w:lvlText w:val="A. %1."/>
      <w:lvlJc w:val="left"/>
      <w:pPr>
        <w:ind w:left="860" w:hanging="360"/>
      </w:pPr>
      <w:rPr>
        <w:rFonts w:hint="default"/>
        <w:color w:val="auto"/>
      </w:rPr>
    </w:lvl>
    <w:lvl w:ilvl="1" w:tplc="D5300AD2">
      <w:start w:val="1"/>
      <w:numFmt w:val="decimal"/>
      <w:lvlText w:val="B. %2."/>
      <w:lvlJc w:val="left"/>
      <w:pPr>
        <w:ind w:left="1580" w:hanging="360"/>
      </w:pPr>
      <w:rPr>
        <w:rFonts w:hint="default"/>
      </w:rPr>
    </w:lvl>
    <w:lvl w:ilvl="2" w:tplc="0410001B" w:tentative="1">
      <w:start w:val="1"/>
      <w:numFmt w:val="lowerRoman"/>
      <w:lvlText w:val="%3."/>
      <w:lvlJc w:val="right"/>
      <w:pPr>
        <w:ind w:left="2300" w:hanging="180"/>
      </w:pPr>
    </w:lvl>
    <w:lvl w:ilvl="3" w:tplc="0410000F" w:tentative="1">
      <w:start w:val="1"/>
      <w:numFmt w:val="decimal"/>
      <w:lvlText w:val="%4."/>
      <w:lvlJc w:val="left"/>
      <w:pPr>
        <w:ind w:left="3020" w:hanging="360"/>
      </w:pPr>
    </w:lvl>
    <w:lvl w:ilvl="4" w:tplc="04100019" w:tentative="1">
      <w:start w:val="1"/>
      <w:numFmt w:val="lowerLetter"/>
      <w:lvlText w:val="%5."/>
      <w:lvlJc w:val="left"/>
      <w:pPr>
        <w:ind w:left="3740" w:hanging="360"/>
      </w:pPr>
    </w:lvl>
    <w:lvl w:ilvl="5" w:tplc="0410001B" w:tentative="1">
      <w:start w:val="1"/>
      <w:numFmt w:val="lowerRoman"/>
      <w:lvlText w:val="%6."/>
      <w:lvlJc w:val="right"/>
      <w:pPr>
        <w:ind w:left="4460" w:hanging="180"/>
      </w:pPr>
    </w:lvl>
    <w:lvl w:ilvl="6" w:tplc="0410000F" w:tentative="1">
      <w:start w:val="1"/>
      <w:numFmt w:val="decimal"/>
      <w:lvlText w:val="%7."/>
      <w:lvlJc w:val="left"/>
      <w:pPr>
        <w:ind w:left="5180" w:hanging="360"/>
      </w:pPr>
    </w:lvl>
    <w:lvl w:ilvl="7" w:tplc="04100019" w:tentative="1">
      <w:start w:val="1"/>
      <w:numFmt w:val="lowerLetter"/>
      <w:lvlText w:val="%8."/>
      <w:lvlJc w:val="left"/>
      <w:pPr>
        <w:ind w:left="5900" w:hanging="360"/>
      </w:pPr>
    </w:lvl>
    <w:lvl w:ilvl="8" w:tplc="0410001B" w:tentative="1">
      <w:start w:val="1"/>
      <w:numFmt w:val="lowerRoman"/>
      <w:lvlText w:val="%9."/>
      <w:lvlJc w:val="right"/>
      <w:pPr>
        <w:ind w:left="6620" w:hanging="180"/>
      </w:pPr>
    </w:lvl>
  </w:abstractNum>
  <w:abstractNum w:abstractNumId="6">
    <w:nsid w:val="37CD6DB9"/>
    <w:multiLevelType w:val="hybridMultilevel"/>
    <w:tmpl w:val="32B6FAEC"/>
    <w:lvl w:ilvl="0" w:tplc="D85000FA">
      <w:start w:val="1"/>
      <w:numFmt w:val="bullet"/>
      <w:lvlText w:val="–"/>
      <w:lvlJc w:val="left"/>
      <w:pPr>
        <w:ind w:left="1068" w:hanging="360"/>
      </w:pPr>
      <w:rPr>
        <w:rFonts w:ascii="Times New Roman"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7">
    <w:nsid w:val="4CFC124C"/>
    <w:multiLevelType w:val="hybridMultilevel"/>
    <w:tmpl w:val="349CA3A0"/>
    <w:lvl w:ilvl="0" w:tplc="547EB8C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DBA20B1"/>
    <w:multiLevelType w:val="hybridMultilevel"/>
    <w:tmpl w:val="CBB8F620"/>
    <w:lvl w:ilvl="0" w:tplc="FFFFFFFF">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EC47FC2"/>
    <w:multiLevelType w:val="multilevel"/>
    <w:tmpl w:val="FB9AE3FE"/>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10">
    <w:nsid w:val="56EB3522"/>
    <w:multiLevelType w:val="hybridMultilevel"/>
    <w:tmpl w:val="3E9AE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F1334A2"/>
    <w:multiLevelType w:val="multilevel"/>
    <w:tmpl w:val="66CC0636"/>
    <w:lvl w:ilvl="0">
      <w:start w:val="1"/>
      <w:numFmt w:val="decimal"/>
      <w:lvlText w:val="%1"/>
      <w:lvlJc w:val="left"/>
      <w:pPr>
        <w:tabs>
          <w:tab w:val="num" w:pos="408"/>
        </w:tabs>
        <w:ind w:left="408" w:hanging="408"/>
      </w:pPr>
      <w:rPr>
        <w:rFonts w:hint="default"/>
        <w:color w:val="auto"/>
      </w:rPr>
    </w:lvl>
    <w:lvl w:ilvl="1">
      <w:start w:val="1"/>
      <w:numFmt w:val="decimal"/>
      <w:lvlText w:val="%1.%2"/>
      <w:lvlJc w:val="left"/>
      <w:pPr>
        <w:tabs>
          <w:tab w:val="num" w:pos="692"/>
        </w:tabs>
        <w:ind w:left="692" w:hanging="408"/>
      </w:pPr>
      <w:rPr>
        <w:rFonts w:hint="default"/>
        <w:color w:val="auto"/>
      </w:rPr>
    </w:lvl>
    <w:lvl w:ilvl="2">
      <w:start w:val="1"/>
      <w:numFmt w:val="lowerLetter"/>
      <w:lvlText w:val="%3)"/>
      <w:lvlJc w:val="left"/>
      <w:pPr>
        <w:tabs>
          <w:tab w:val="num" w:pos="644"/>
        </w:tabs>
        <w:ind w:left="644" w:hanging="360"/>
      </w:pPr>
    </w:lvl>
    <w:lvl w:ilvl="3">
      <w:start w:val="1"/>
      <w:numFmt w:val="decimal"/>
      <w:lvlText w:val="%1.%2.%3.%4"/>
      <w:lvlJc w:val="left"/>
      <w:pPr>
        <w:tabs>
          <w:tab w:val="num" w:pos="1932"/>
        </w:tabs>
        <w:ind w:left="1932" w:hanging="1080"/>
      </w:pPr>
      <w:rPr>
        <w:rFonts w:hint="default"/>
        <w:color w:val="0000FF"/>
      </w:rPr>
    </w:lvl>
    <w:lvl w:ilvl="4">
      <w:start w:val="1"/>
      <w:numFmt w:val="decimal"/>
      <w:lvlText w:val="%1.%2.%3.%4.%5"/>
      <w:lvlJc w:val="left"/>
      <w:pPr>
        <w:tabs>
          <w:tab w:val="num" w:pos="2216"/>
        </w:tabs>
        <w:ind w:left="2216" w:hanging="1080"/>
      </w:pPr>
      <w:rPr>
        <w:rFonts w:hint="default"/>
        <w:color w:val="0000FF"/>
      </w:rPr>
    </w:lvl>
    <w:lvl w:ilvl="5">
      <w:start w:val="1"/>
      <w:numFmt w:val="decimal"/>
      <w:lvlText w:val="%1.%2.%3.%4.%5.%6"/>
      <w:lvlJc w:val="left"/>
      <w:pPr>
        <w:tabs>
          <w:tab w:val="num" w:pos="2860"/>
        </w:tabs>
        <w:ind w:left="2860" w:hanging="1440"/>
      </w:pPr>
      <w:rPr>
        <w:rFonts w:hint="default"/>
        <w:color w:val="0000FF"/>
      </w:rPr>
    </w:lvl>
    <w:lvl w:ilvl="6">
      <w:start w:val="1"/>
      <w:numFmt w:val="decimal"/>
      <w:lvlText w:val="%1.%2.%3.%4.%5.%6.%7"/>
      <w:lvlJc w:val="left"/>
      <w:pPr>
        <w:tabs>
          <w:tab w:val="num" w:pos="3144"/>
        </w:tabs>
        <w:ind w:left="3144" w:hanging="1440"/>
      </w:pPr>
      <w:rPr>
        <w:rFonts w:hint="default"/>
        <w:color w:val="0000FF"/>
      </w:rPr>
    </w:lvl>
    <w:lvl w:ilvl="7">
      <w:start w:val="1"/>
      <w:numFmt w:val="decimal"/>
      <w:lvlText w:val="%1.%2.%3.%4.%5.%6.%7.%8"/>
      <w:lvlJc w:val="left"/>
      <w:pPr>
        <w:tabs>
          <w:tab w:val="num" w:pos="3788"/>
        </w:tabs>
        <w:ind w:left="3788" w:hanging="1800"/>
      </w:pPr>
      <w:rPr>
        <w:rFonts w:hint="default"/>
        <w:color w:val="0000FF"/>
      </w:rPr>
    </w:lvl>
    <w:lvl w:ilvl="8">
      <w:start w:val="1"/>
      <w:numFmt w:val="decimal"/>
      <w:lvlText w:val="%1.%2.%3.%4.%5.%6.%7.%8.%9"/>
      <w:lvlJc w:val="left"/>
      <w:pPr>
        <w:tabs>
          <w:tab w:val="num" w:pos="4072"/>
        </w:tabs>
        <w:ind w:left="4072" w:hanging="1800"/>
      </w:pPr>
      <w:rPr>
        <w:rFonts w:hint="default"/>
        <w:color w:val="0000FF"/>
      </w:rPr>
    </w:lvl>
  </w:abstractNum>
  <w:abstractNum w:abstractNumId="12">
    <w:nsid w:val="657E6098"/>
    <w:multiLevelType w:val="hybridMultilevel"/>
    <w:tmpl w:val="6DA0130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69792035"/>
    <w:multiLevelType w:val="hybridMultilevel"/>
    <w:tmpl w:val="494AF666"/>
    <w:lvl w:ilvl="0" w:tplc="04100015">
      <w:start w:val="3"/>
      <w:numFmt w:val="upperLetter"/>
      <w:lvlText w:val="%1."/>
      <w:lvlJc w:val="left"/>
      <w:pPr>
        <w:ind w:left="723" w:hanging="360"/>
      </w:pPr>
      <w:rPr>
        <w:rFonts w:hint="default"/>
      </w:rPr>
    </w:lvl>
    <w:lvl w:ilvl="1" w:tplc="04100019" w:tentative="1">
      <w:start w:val="1"/>
      <w:numFmt w:val="lowerLetter"/>
      <w:lvlText w:val="%2."/>
      <w:lvlJc w:val="left"/>
      <w:pPr>
        <w:ind w:left="1443" w:hanging="360"/>
      </w:pPr>
    </w:lvl>
    <w:lvl w:ilvl="2" w:tplc="0410001B" w:tentative="1">
      <w:start w:val="1"/>
      <w:numFmt w:val="lowerRoman"/>
      <w:lvlText w:val="%3."/>
      <w:lvlJc w:val="right"/>
      <w:pPr>
        <w:ind w:left="2163" w:hanging="180"/>
      </w:pPr>
    </w:lvl>
    <w:lvl w:ilvl="3" w:tplc="0410000F" w:tentative="1">
      <w:start w:val="1"/>
      <w:numFmt w:val="decimal"/>
      <w:lvlText w:val="%4."/>
      <w:lvlJc w:val="left"/>
      <w:pPr>
        <w:ind w:left="2883" w:hanging="360"/>
      </w:pPr>
    </w:lvl>
    <w:lvl w:ilvl="4" w:tplc="04100019" w:tentative="1">
      <w:start w:val="1"/>
      <w:numFmt w:val="lowerLetter"/>
      <w:lvlText w:val="%5."/>
      <w:lvlJc w:val="left"/>
      <w:pPr>
        <w:ind w:left="3603" w:hanging="360"/>
      </w:pPr>
    </w:lvl>
    <w:lvl w:ilvl="5" w:tplc="0410001B" w:tentative="1">
      <w:start w:val="1"/>
      <w:numFmt w:val="lowerRoman"/>
      <w:lvlText w:val="%6."/>
      <w:lvlJc w:val="right"/>
      <w:pPr>
        <w:ind w:left="4323" w:hanging="180"/>
      </w:pPr>
    </w:lvl>
    <w:lvl w:ilvl="6" w:tplc="0410000F" w:tentative="1">
      <w:start w:val="1"/>
      <w:numFmt w:val="decimal"/>
      <w:lvlText w:val="%7."/>
      <w:lvlJc w:val="left"/>
      <w:pPr>
        <w:ind w:left="5043" w:hanging="360"/>
      </w:pPr>
    </w:lvl>
    <w:lvl w:ilvl="7" w:tplc="04100019" w:tentative="1">
      <w:start w:val="1"/>
      <w:numFmt w:val="lowerLetter"/>
      <w:lvlText w:val="%8."/>
      <w:lvlJc w:val="left"/>
      <w:pPr>
        <w:ind w:left="5763" w:hanging="360"/>
      </w:pPr>
    </w:lvl>
    <w:lvl w:ilvl="8" w:tplc="0410001B" w:tentative="1">
      <w:start w:val="1"/>
      <w:numFmt w:val="lowerRoman"/>
      <w:lvlText w:val="%9."/>
      <w:lvlJc w:val="right"/>
      <w:pPr>
        <w:ind w:left="6483" w:hanging="180"/>
      </w:pPr>
    </w:lvl>
  </w:abstractNum>
  <w:abstractNum w:abstractNumId="14">
    <w:nsid w:val="6B5A3777"/>
    <w:multiLevelType w:val="hybridMultilevel"/>
    <w:tmpl w:val="0568C4B0"/>
    <w:lvl w:ilvl="0" w:tplc="1B98DA6E">
      <w:start w:val="1"/>
      <w:numFmt w:val="bullet"/>
      <w:pStyle w:val="Stile12"/>
      <w:lvlText w:val="-"/>
      <w:lvlJc w:val="left"/>
      <w:pPr>
        <w:tabs>
          <w:tab w:val="num" w:pos="1458"/>
        </w:tabs>
        <w:ind w:left="1440" w:hanging="720"/>
      </w:pPr>
      <w:rPr>
        <w:rFonts w:ascii="Tahoma" w:hAnsi="Tahoma" w:hint="default"/>
        <w:b w:val="0"/>
        <w:i w:val="0"/>
        <w:sz w:val="20"/>
      </w:rPr>
    </w:lvl>
    <w:lvl w:ilvl="1" w:tplc="04100019">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5">
    <w:nsid w:val="74453B4D"/>
    <w:multiLevelType w:val="hybridMultilevel"/>
    <w:tmpl w:val="D490339A"/>
    <w:lvl w:ilvl="0" w:tplc="7570C396">
      <w:start w:val="1"/>
      <w:numFmt w:val="decimal"/>
      <w:lvlText w:val="C. %1."/>
      <w:lvlJc w:val="left"/>
      <w:pPr>
        <w:ind w:left="723" w:hanging="360"/>
      </w:pPr>
      <w:rPr>
        <w:rFonts w:hint="default"/>
        <w:color w:val="auto"/>
      </w:rPr>
    </w:lvl>
    <w:lvl w:ilvl="1" w:tplc="C34CEA4C">
      <w:start w:val="1"/>
      <w:numFmt w:val="decimal"/>
      <w:lvlText w:val="C.%2"/>
      <w:lvlJc w:val="left"/>
      <w:pPr>
        <w:ind w:left="1443" w:hanging="360"/>
      </w:pPr>
      <w:rPr>
        <w:rFonts w:hint="default"/>
      </w:rPr>
    </w:lvl>
    <w:lvl w:ilvl="2" w:tplc="0410001B" w:tentative="1">
      <w:start w:val="1"/>
      <w:numFmt w:val="lowerRoman"/>
      <w:lvlText w:val="%3."/>
      <w:lvlJc w:val="right"/>
      <w:pPr>
        <w:ind w:left="2163" w:hanging="180"/>
      </w:pPr>
    </w:lvl>
    <w:lvl w:ilvl="3" w:tplc="0410000F" w:tentative="1">
      <w:start w:val="1"/>
      <w:numFmt w:val="decimal"/>
      <w:lvlText w:val="%4."/>
      <w:lvlJc w:val="left"/>
      <w:pPr>
        <w:ind w:left="2883" w:hanging="360"/>
      </w:pPr>
    </w:lvl>
    <w:lvl w:ilvl="4" w:tplc="04100019" w:tentative="1">
      <w:start w:val="1"/>
      <w:numFmt w:val="lowerLetter"/>
      <w:lvlText w:val="%5."/>
      <w:lvlJc w:val="left"/>
      <w:pPr>
        <w:ind w:left="3603" w:hanging="360"/>
      </w:pPr>
    </w:lvl>
    <w:lvl w:ilvl="5" w:tplc="0410001B" w:tentative="1">
      <w:start w:val="1"/>
      <w:numFmt w:val="lowerRoman"/>
      <w:lvlText w:val="%6."/>
      <w:lvlJc w:val="right"/>
      <w:pPr>
        <w:ind w:left="4323" w:hanging="180"/>
      </w:pPr>
    </w:lvl>
    <w:lvl w:ilvl="6" w:tplc="0410000F" w:tentative="1">
      <w:start w:val="1"/>
      <w:numFmt w:val="decimal"/>
      <w:lvlText w:val="%7."/>
      <w:lvlJc w:val="left"/>
      <w:pPr>
        <w:ind w:left="5043" w:hanging="360"/>
      </w:pPr>
    </w:lvl>
    <w:lvl w:ilvl="7" w:tplc="04100019" w:tentative="1">
      <w:start w:val="1"/>
      <w:numFmt w:val="lowerLetter"/>
      <w:lvlText w:val="%8."/>
      <w:lvlJc w:val="left"/>
      <w:pPr>
        <w:ind w:left="5763" w:hanging="360"/>
      </w:pPr>
    </w:lvl>
    <w:lvl w:ilvl="8" w:tplc="0410001B" w:tentative="1">
      <w:start w:val="1"/>
      <w:numFmt w:val="lowerRoman"/>
      <w:lvlText w:val="%9."/>
      <w:lvlJc w:val="right"/>
      <w:pPr>
        <w:ind w:left="6483" w:hanging="180"/>
      </w:pPr>
    </w:lvl>
  </w:abstractNum>
  <w:num w:numId="1">
    <w:abstractNumId w:val="9"/>
  </w:num>
  <w:num w:numId="2">
    <w:abstractNumId w:val="7"/>
  </w:num>
  <w:num w:numId="3">
    <w:abstractNumId w:val="12"/>
  </w:num>
  <w:num w:numId="4">
    <w:abstractNumId w:val="11"/>
  </w:num>
  <w:num w:numId="5">
    <w:abstractNumId w:val="0"/>
  </w:num>
  <w:num w:numId="6">
    <w:abstractNumId w:val="1"/>
  </w:num>
  <w:num w:numId="7">
    <w:abstractNumId w:val="5"/>
  </w:num>
  <w:num w:numId="8">
    <w:abstractNumId w:val="2"/>
  </w:num>
  <w:num w:numId="9">
    <w:abstractNumId w:val="14"/>
  </w:num>
  <w:num w:numId="10">
    <w:abstractNumId w:val="4"/>
  </w:num>
  <w:num w:numId="11">
    <w:abstractNumId w:val="13"/>
  </w:num>
  <w:num w:numId="12">
    <w:abstractNumId w:val="8"/>
  </w:num>
  <w:num w:numId="13">
    <w:abstractNumId w:val="10"/>
  </w:num>
  <w:num w:numId="14">
    <w:abstractNumId w:val="6"/>
  </w:num>
  <w:num w:numId="15">
    <w:abstractNumId w:val="3"/>
  </w:num>
  <w:num w:numId="16">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D08"/>
    <w:rsid w:val="0000012D"/>
    <w:rsid w:val="00000BDB"/>
    <w:rsid w:val="000035C7"/>
    <w:rsid w:val="00004A02"/>
    <w:rsid w:val="00007CBE"/>
    <w:rsid w:val="00007F3D"/>
    <w:rsid w:val="00012520"/>
    <w:rsid w:val="00015CBA"/>
    <w:rsid w:val="00016BEB"/>
    <w:rsid w:val="00020E2B"/>
    <w:rsid w:val="00021438"/>
    <w:rsid w:val="000223A4"/>
    <w:rsid w:val="0002267A"/>
    <w:rsid w:val="00022A76"/>
    <w:rsid w:val="00026752"/>
    <w:rsid w:val="00027831"/>
    <w:rsid w:val="0003225E"/>
    <w:rsid w:val="0003372F"/>
    <w:rsid w:val="000341C3"/>
    <w:rsid w:val="00035F5A"/>
    <w:rsid w:val="00037E24"/>
    <w:rsid w:val="00041C59"/>
    <w:rsid w:val="00042624"/>
    <w:rsid w:val="00043EBB"/>
    <w:rsid w:val="00050628"/>
    <w:rsid w:val="00054615"/>
    <w:rsid w:val="00054CB6"/>
    <w:rsid w:val="00056F1E"/>
    <w:rsid w:val="00060C13"/>
    <w:rsid w:val="000627A3"/>
    <w:rsid w:val="000631B6"/>
    <w:rsid w:val="00064292"/>
    <w:rsid w:val="000670B0"/>
    <w:rsid w:val="000722BA"/>
    <w:rsid w:val="00080155"/>
    <w:rsid w:val="00083A91"/>
    <w:rsid w:val="00084A78"/>
    <w:rsid w:val="00085CC8"/>
    <w:rsid w:val="0008600F"/>
    <w:rsid w:val="00087EA9"/>
    <w:rsid w:val="00091326"/>
    <w:rsid w:val="00091F0E"/>
    <w:rsid w:val="00092280"/>
    <w:rsid w:val="00092A70"/>
    <w:rsid w:val="00093B69"/>
    <w:rsid w:val="000942F5"/>
    <w:rsid w:val="00095C6B"/>
    <w:rsid w:val="00095E83"/>
    <w:rsid w:val="00096906"/>
    <w:rsid w:val="00097275"/>
    <w:rsid w:val="000A736B"/>
    <w:rsid w:val="000A7FF6"/>
    <w:rsid w:val="000B0567"/>
    <w:rsid w:val="000B7F8D"/>
    <w:rsid w:val="000C0914"/>
    <w:rsid w:val="000C0A89"/>
    <w:rsid w:val="000C29F9"/>
    <w:rsid w:val="000C4F1B"/>
    <w:rsid w:val="000D3DC7"/>
    <w:rsid w:val="000D5225"/>
    <w:rsid w:val="000D5B47"/>
    <w:rsid w:val="000D5CD7"/>
    <w:rsid w:val="000E3315"/>
    <w:rsid w:val="000E4A78"/>
    <w:rsid w:val="000F5C02"/>
    <w:rsid w:val="000F7859"/>
    <w:rsid w:val="000F7CB5"/>
    <w:rsid w:val="00100A07"/>
    <w:rsid w:val="001033AC"/>
    <w:rsid w:val="00103621"/>
    <w:rsid w:val="001047A9"/>
    <w:rsid w:val="00104DB9"/>
    <w:rsid w:val="0011099F"/>
    <w:rsid w:val="001244A1"/>
    <w:rsid w:val="00126D52"/>
    <w:rsid w:val="00130CAC"/>
    <w:rsid w:val="001322FC"/>
    <w:rsid w:val="001323CB"/>
    <w:rsid w:val="00133FF5"/>
    <w:rsid w:val="00135CF5"/>
    <w:rsid w:val="0013767F"/>
    <w:rsid w:val="00137EF4"/>
    <w:rsid w:val="0014162E"/>
    <w:rsid w:val="00143508"/>
    <w:rsid w:val="00143ED0"/>
    <w:rsid w:val="001440C7"/>
    <w:rsid w:val="00145A90"/>
    <w:rsid w:val="00151135"/>
    <w:rsid w:val="001512C5"/>
    <w:rsid w:val="00153A0D"/>
    <w:rsid w:val="00153B9C"/>
    <w:rsid w:val="00155770"/>
    <w:rsid w:val="001600C4"/>
    <w:rsid w:val="00160CB3"/>
    <w:rsid w:val="00160F24"/>
    <w:rsid w:val="00163438"/>
    <w:rsid w:val="0016467B"/>
    <w:rsid w:val="001666CC"/>
    <w:rsid w:val="00166983"/>
    <w:rsid w:val="0016764D"/>
    <w:rsid w:val="0017015C"/>
    <w:rsid w:val="00171581"/>
    <w:rsid w:val="00171621"/>
    <w:rsid w:val="00173421"/>
    <w:rsid w:val="00173D63"/>
    <w:rsid w:val="00175846"/>
    <w:rsid w:val="001873B9"/>
    <w:rsid w:val="00187561"/>
    <w:rsid w:val="0018771B"/>
    <w:rsid w:val="00191887"/>
    <w:rsid w:val="00196F53"/>
    <w:rsid w:val="00197725"/>
    <w:rsid w:val="00197945"/>
    <w:rsid w:val="001A0FC9"/>
    <w:rsid w:val="001A2672"/>
    <w:rsid w:val="001A507B"/>
    <w:rsid w:val="001A74C9"/>
    <w:rsid w:val="001B0AF1"/>
    <w:rsid w:val="001B1A0E"/>
    <w:rsid w:val="001B7826"/>
    <w:rsid w:val="001C1ACA"/>
    <w:rsid w:val="001C29F0"/>
    <w:rsid w:val="001C4526"/>
    <w:rsid w:val="001C7AFE"/>
    <w:rsid w:val="001D4EA6"/>
    <w:rsid w:val="001D4FFE"/>
    <w:rsid w:val="001D6E18"/>
    <w:rsid w:val="001D728B"/>
    <w:rsid w:val="001E18B2"/>
    <w:rsid w:val="001E23DA"/>
    <w:rsid w:val="001E382B"/>
    <w:rsid w:val="001E6863"/>
    <w:rsid w:val="001E7E32"/>
    <w:rsid w:val="001F224C"/>
    <w:rsid w:val="001F4EB9"/>
    <w:rsid w:val="001F6909"/>
    <w:rsid w:val="001F6A17"/>
    <w:rsid w:val="001F6C61"/>
    <w:rsid w:val="00204203"/>
    <w:rsid w:val="00204E0D"/>
    <w:rsid w:val="00206340"/>
    <w:rsid w:val="00206374"/>
    <w:rsid w:val="00215C3A"/>
    <w:rsid w:val="0021629F"/>
    <w:rsid w:val="002169AE"/>
    <w:rsid w:val="00217A5E"/>
    <w:rsid w:val="00221D3E"/>
    <w:rsid w:val="00222DC1"/>
    <w:rsid w:val="00224076"/>
    <w:rsid w:val="00225767"/>
    <w:rsid w:val="00226E67"/>
    <w:rsid w:val="00230C3B"/>
    <w:rsid w:val="00232867"/>
    <w:rsid w:val="00237584"/>
    <w:rsid w:val="00241783"/>
    <w:rsid w:val="00241E07"/>
    <w:rsid w:val="0024241B"/>
    <w:rsid w:val="002448C3"/>
    <w:rsid w:val="00245C43"/>
    <w:rsid w:val="00246C97"/>
    <w:rsid w:val="00250B68"/>
    <w:rsid w:val="00251C2F"/>
    <w:rsid w:val="0025359D"/>
    <w:rsid w:val="00254902"/>
    <w:rsid w:val="0026119A"/>
    <w:rsid w:val="00265091"/>
    <w:rsid w:val="0027144F"/>
    <w:rsid w:val="00273330"/>
    <w:rsid w:val="00273F1A"/>
    <w:rsid w:val="00276838"/>
    <w:rsid w:val="00280111"/>
    <w:rsid w:val="0028025C"/>
    <w:rsid w:val="0028077E"/>
    <w:rsid w:val="00281811"/>
    <w:rsid w:val="0028547E"/>
    <w:rsid w:val="0028649B"/>
    <w:rsid w:val="00290303"/>
    <w:rsid w:val="00292F93"/>
    <w:rsid w:val="002976BF"/>
    <w:rsid w:val="002A06DB"/>
    <w:rsid w:val="002A0EDB"/>
    <w:rsid w:val="002A4274"/>
    <w:rsid w:val="002A451E"/>
    <w:rsid w:val="002A4838"/>
    <w:rsid w:val="002A638B"/>
    <w:rsid w:val="002A67E5"/>
    <w:rsid w:val="002B523C"/>
    <w:rsid w:val="002B7724"/>
    <w:rsid w:val="002C398F"/>
    <w:rsid w:val="002D1BBD"/>
    <w:rsid w:val="002D43E1"/>
    <w:rsid w:val="002D721E"/>
    <w:rsid w:val="002E0154"/>
    <w:rsid w:val="002E1065"/>
    <w:rsid w:val="002E2EE2"/>
    <w:rsid w:val="002E5835"/>
    <w:rsid w:val="002E5E12"/>
    <w:rsid w:val="002E6BAF"/>
    <w:rsid w:val="002E6DE0"/>
    <w:rsid w:val="002E6EC4"/>
    <w:rsid w:val="002E6EF6"/>
    <w:rsid w:val="002F0239"/>
    <w:rsid w:val="002F24F0"/>
    <w:rsid w:val="002F39D9"/>
    <w:rsid w:val="002F4C72"/>
    <w:rsid w:val="002F681A"/>
    <w:rsid w:val="002F7B93"/>
    <w:rsid w:val="0030064E"/>
    <w:rsid w:val="00300AFF"/>
    <w:rsid w:val="00301F16"/>
    <w:rsid w:val="00303ABD"/>
    <w:rsid w:val="003054A0"/>
    <w:rsid w:val="003058DC"/>
    <w:rsid w:val="00313134"/>
    <w:rsid w:val="0031634F"/>
    <w:rsid w:val="00316868"/>
    <w:rsid w:val="00317D6F"/>
    <w:rsid w:val="00320D1E"/>
    <w:rsid w:val="0032156D"/>
    <w:rsid w:val="00323FCD"/>
    <w:rsid w:val="00326EEA"/>
    <w:rsid w:val="00334FC2"/>
    <w:rsid w:val="003362D7"/>
    <w:rsid w:val="00336F77"/>
    <w:rsid w:val="0033705E"/>
    <w:rsid w:val="00342268"/>
    <w:rsid w:val="00342432"/>
    <w:rsid w:val="003458F2"/>
    <w:rsid w:val="003506B3"/>
    <w:rsid w:val="003511B3"/>
    <w:rsid w:val="0035369E"/>
    <w:rsid w:val="00353858"/>
    <w:rsid w:val="003567E3"/>
    <w:rsid w:val="00356A29"/>
    <w:rsid w:val="00361109"/>
    <w:rsid w:val="0036117C"/>
    <w:rsid w:val="003632C8"/>
    <w:rsid w:val="00363E2E"/>
    <w:rsid w:val="00363F46"/>
    <w:rsid w:val="00365129"/>
    <w:rsid w:val="00367914"/>
    <w:rsid w:val="003720B8"/>
    <w:rsid w:val="00372409"/>
    <w:rsid w:val="003752E2"/>
    <w:rsid w:val="00375820"/>
    <w:rsid w:val="00375AD2"/>
    <w:rsid w:val="00377F5E"/>
    <w:rsid w:val="00380E51"/>
    <w:rsid w:val="00382F90"/>
    <w:rsid w:val="00395C47"/>
    <w:rsid w:val="003969C5"/>
    <w:rsid w:val="00396E94"/>
    <w:rsid w:val="00397079"/>
    <w:rsid w:val="00397922"/>
    <w:rsid w:val="003A388B"/>
    <w:rsid w:val="003A486A"/>
    <w:rsid w:val="003B0982"/>
    <w:rsid w:val="003B262B"/>
    <w:rsid w:val="003B2970"/>
    <w:rsid w:val="003B671A"/>
    <w:rsid w:val="003C0B51"/>
    <w:rsid w:val="003C0C8F"/>
    <w:rsid w:val="003C3C17"/>
    <w:rsid w:val="003C48C5"/>
    <w:rsid w:val="003C6768"/>
    <w:rsid w:val="003C7D31"/>
    <w:rsid w:val="003D2FC1"/>
    <w:rsid w:val="003D5073"/>
    <w:rsid w:val="003D76D6"/>
    <w:rsid w:val="003E2893"/>
    <w:rsid w:val="003E3E88"/>
    <w:rsid w:val="003E6099"/>
    <w:rsid w:val="003E6EE9"/>
    <w:rsid w:val="003F663B"/>
    <w:rsid w:val="00401647"/>
    <w:rsid w:val="00402E42"/>
    <w:rsid w:val="004072DF"/>
    <w:rsid w:val="0041338B"/>
    <w:rsid w:val="00413965"/>
    <w:rsid w:val="00413C5A"/>
    <w:rsid w:val="00413FA4"/>
    <w:rsid w:val="00420D60"/>
    <w:rsid w:val="00421E62"/>
    <w:rsid w:val="00422940"/>
    <w:rsid w:val="004253E6"/>
    <w:rsid w:val="00426A02"/>
    <w:rsid w:val="0043339B"/>
    <w:rsid w:val="004349CA"/>
    <w:rsid w:val="004356A0"/>
    <w:rsid w:val="0044100A"/>
    <w:rsid w:val="0044196D"/>
    <w:rsid w:val="00442DC4"/>
    <w:rsid w:val="0044431C"/>
    <w:rsid w:val="00446259"/>
    <w:rsid w:val="00446BBE"/>
    <w:rsid w:val="00450456"/>
    <w:rsid w:val="00450714"/>
    <w:rsid w:val="00452927"/>
    <w:rsid w:val="00452A95"/>
    <w:rsid w:val="0045381D"/>
    <w:rsid w:val="004550D7"/>
    <w:rsid w:val="0045513F"/>
    <w:rsid w:val="004560DE"/>
    <w:rsid w:val="004577E6"/>
    <w:rsid w:val="0046079A"/>
    <w:rsid w:val="00463264"/>
    <w:rsid w:val="004638E6"/>
    <w:rsid w:val="004659C8"/>
    <w:rsid w:val="004662B8"/>
    <w:rsid w:val="00466770"/>
    <w:rsid w:val="00466C83"/>
    <w:rsid w:val="00466C96"/>
    <w:rsid w:val="00467339"/>
    <w:rsid w:val="004679D3"/>
    <w:rsid w:val="00472B07"/>
    <w:rsid w:val="004740EC"/>
    <w:rsid w:val="0047659B"/>
    <w:rsid w:val="00480E21"/>
    <w:rsid w:val="00482AE8"/>
    <w:rsid w:val="00483B45"/>
    <w:rsid w:val="0048788F"/>
    <w:rsid w:val="004909B2"/>
    <w:rsid w:val="004925A5"/>
    <w:rsid w:val="00494FEB"/>
    <w:rsid w:val="004952B2"/>
    <w:rsid w:val="00497497"/>
    <w:rsid w:val="00497FB8"/>
    <w:rsid w:val="004A0EA4"/>
    <w:rsid w:val="004A4082"/>
    <w:rsid w:val="004A5965"/>
    <w:rsid w:val="004B0C04"/>
    <w:rsid w:val="004B216E"/>
    <w:rsid w:val="004B2416"/>
    <w:rsid w:val="004B44F3"/>
    <w:rsid w:val="004B4C31"/>
    <w:rsid w:val="004B6373"/>
    <w:rsid w:val="004B7005"/>
    <w:rsid w:val="004C0934"/>
    <w:rsid w:val="004C0F79"/>
    <w:rsid w:val="004C74E6"/>
    <w:rsid w:val="004C7B11"/>
    <w:rsid w:val="004D0057"/>
    <w:rsid w:val="004D229D"/>
    <w:rsid w:val="004E0983"/>
    <w:rsid w:val="004E238C"/>
    <w:rsid w:val="004E3B2D"/>
    <w:rsid w:val="004E75D5"/>
    <w:rsid w:val="004F106A"/>
    <w:rsid w:val="004F1DF7"/>
    <w:rsid w:val="004F66B1"/>
    <w:rsid w:val="00500398"/>
    <w:rsid w:val="005012E1"/>
    <w:rsid w:val="00501BA6"/>
    <w:rsid w:val="00502F46"/>
    <w:rsid w:val="00505A68"/>
    <w:rsid w:val="00505DDA"/>
    <w:rsid w:val="00505EFF"/>
    <w:rsid w:val="0050604B"/>
    <w:rsid w:val="00510E27"/>
    <w:rsid w:val="00512E73"/>
    <w:rsid w:val="005163B6"/>
    <w:rsid w:val="00517B21"/>
    <w:rsid w:val="00525117"/>
    <w:rsid w:val="00525DF5"/>
    <w:rsid w:val="00526C02"/>
    <w:rsid w:val="0054173D"/>
    <w:rsid w:val="005457FE"/>
    <w:rsid w:val="00550F76"/>
    <w:rsid w:val="005510AB"/>
    <w:rsid w:val="00552AE8"/>
    <w:rsid w:val="005538C7"/>
    <w:rsid w:val="00556100"/>
    <w:rsid w:val="005565D4"/>
    <w:rsid w:val="005628A4"/>
    <w:rsid w:val="0057241E"/>
    <w:rsid w:val="005725CF"/>
    <w:rsid w:val="005731AF"/>
    <w:rsid w:val="0057348A"/>
    <w:rsid w:val="00576585"/>
    <w:rsid w:val="00576B33"/>
    <w:rsid w:val="0057720C"/>
    <w:rsid w:val="00577F00"/>
    <w:rsid w:val="005827B0"/>
    <w:rsid w:val="00584466"/>
    <w:rsid w:val="00584F39"/>
    <w:rsid w:val="0058677B"/>
    <w:rsid w:val="00594B32"/>
    <w:rsid w:val="00597B8B"/>
    <w:rsid w:val="005A0BCD"/>
    <w:rsid w:val="005A32D0"/>
    <w:rsid w:val="005A41E4"/>
    <w:rsid w:val="005A5C20"/>
    <w:rsid w:val="005A6859"/>
    <w:rsid w:val="005A784D"/>
    <w:rsid w:val="005A7894"/>
    <w:rsid w:val="005B275F"/>
    <w:rsid w:val="005B2D20"/>
    <w:rsid w:val="005B6A52"/>
    <w:rsid w:val="005B6C24"/>
    <w:rsid w:val="005C1A66"/>
    <w:rsid w:val="005C6EA3"/>
    <w:rsid w:val="005D06F2"/>
    <w:rsid w:val="005D627B"/>
    <w:rsid w:val="005D653D"/>
    <w:rsid w:val="005E0195"/>
    <w:rsid w:val="005E2BFD"/>
    <w:rsid w:val="005E3B0F"/>
    <w:rsid w:val="005E45BC"/>
    <w:rsid w:val="005E48BC"/>
    <w:rsid w:val="005F0A1E"/>
    <w:rsid w:val="005F2BAE"/>
    <w:rsid w:val="005F42CF"/>
    <w:rsid w:val="0061559E"/>
    <w:rsid w:val="0062145B"/>
    <w:rsid w:val="00622F7C"/>
    <w:rsid w:val="006257FC"/>
    <w:rsid w:val="00627FE5"/>
    <w:rsid w:val="006341B4"/>
    <w:rsid w:val="006357E2"/>
    <w:rsid w:val="006368BE"/>
    <w:rsid w:val="00642EA7"/>
    <w:rsid w:val="00643DEB"/>
    <w:rsid w:val="00650788"/>
    <w:rsid w:val="00651F8D"/>
    <w:rsid w:val="00654167"/>
    <w:rsid w:val="00660139"/>
    <w:rsid w:val="00667F0D"/>
    <w:rsid w:val="00670D50"/>
    <w:rsid w:val="0067742C"/>
    <w:rsid w:val="0068006E"/>
    <w:rsid w:val="006818E9"/>
    <w:rsid w:val="00683BAD"/>
    <w:rsid w:val="00684927"/>
    <w:rsid w:val="00684C08"/>
    <w:rsid w:val="00686B2F"/>
    <w:rsid w:val="0069125E"/>
    <w:rsid w:val="00691DAD"/>
    <w:rsid w:val="006A0058"/>
    <w:rsid w:val="006A0DB8"/>
    <w:rsid w:val="006A2493"/>
    <w:rsid w:val="006A29D4"/>
    <w:rsid w:val="006A6C52"/>
    <w:rsid w:val="006B29DF"/>
    <w:rsid w:val="006B570A"/>
    <w:rsid w:val="006B73CC"/>
    <w:rsid w:val="006C0532"/>
    <w:rsid w:val="006C17F6"/>
    <w:rsid w:val="006C2B43"/>
    <w:rsid w:val="006C370D"/>
    <w:rsid w:val="006C5861"/>
    <w:rsid w:val="006C7114"/>
    <w:rsid w:val="006D5B34"/>
    <w:rsid w:val="006D66A0"/>
    <w:rsid w:val="006E1821"/>
    <w:rsid w:val="006E1C49"/>
    <w:rsid w:val="006E352B"/>
    <w:rsid w:val="006E4CBD"/>
    <w:rsid w:val="006F6CB1"/>
    <w:rsid w:val="007014A9"/>
    <w:rsid w:val="00701CB1"/>
    <w:rsid w:val="00705065"/>
    <w:rsid w:val="007062CC"/>
    <w:rsid w:val="00706EB2"/>
    <w:rsid w:val="00710637"/>
    <w:rsid w:val="007119D3"/>
    <w:rsid w:val="0071386A"/>
    <w:rsid w:val="00713D51"/>
    <w:rsid w:val="00717467"/>
    <w:rsid w:val="00720F34"/>
    <w:rsid w:val="00721FA5"/>
    <w:rsid w:val="007224CA"/>
    <w:rsid w:val="00722514"/>
    <w:rsid w:val="007237D9"/>
    <w:rsid w:val="00726696"/>
    <w:rsid w:val="007302C8"/>
    <w:rsid w:val="00733580"/>
    <w:rsid w:val="007364CE"/>
    <w:rsid w:val="00751C88"/>
    <w:rsid w:val="00753C32"/>
    <w:rsid w:val="00756190"/>
    <w:rsid w:val="00760C2C"/>
    <w:rsid w:val="00760EAE"/>
    <w:rsid w:val="007633D0"/>
    <w:rsid w:val="00766152"/>
    <w:rsid w:val="0077478C"/>
    <w:rsid w:val="00775577"/>
    <w:rsid w:val="0078257F"/>
    <w:rsid w:val="007833D9"/>
    <w:rsid w:val="00783F76"/>
    <w:rsid w:val="0079087E"/>
    <w:rsid w:val="00792F74"/>
    <w:rsid w:val="00797CAE"/>
    <w:rsid w:val="007A0D04"/>
    <w:rsid w:val="007A165C"/>
    <w:rsid w:val="007A2C31"/>
    <w:rsid w:val="007A2FD5"/>
    <w:rsid w:val="007A5746"/>
    <w:rsid w:val="007A711C"/>
    <w:rsid w:val="007A7531"/>
    <w:rsid w:val="007A7BCF"/>
    <w:rsid w:val="007B0474"/>
    <w:rsid w:val="007B3962"/>
    <w:rsid w:val="007B678F"/>
    <w:rsid w:val="007B73B5"/>
    <w:rsid w:val="007B77D0"/>
    <w:rsid w:val="007C26CA"/>
    <w:rsid w:val="007C44CD"/>
    <w:rsid w:val="007C4B3F"/>
    <w:rsid w:val="007C5129"/>
    <w:rsid w:val="007C52EC"/>
    <w:rsid w:val="007C58FA"/>
    <w:rsid w:val="007C726B"/>
    <w:rsid w:val="007C7BAA"/>
    <w:rsid w:val="007D3B8D"/>
    <w:rsid w:val="007D3DD4"/>
    <w:rsid w:val="007D3E34"/>
    <w:rsid w:val="007D4F26"/>
    <w:rsid w:val="007D5795"/>
    <w:rsid w:val="007D63F7"/>
    <w:rsid w:val="007D792C"/>
    <w:rsid w:val="007E3F38"/>
    <w:rsid w:val="007E5129"/>
    <w:rsid w:val="007F0FBD"/>
    <w:rsid w:val="007F70C9"/>
    <w:rsid w:val="00800A63"/>
    <w:rsid w:val="008029C9"/>
    <w:rsid w:val="008050D5"/>
    <w:rsid w:val="00812A93"/>
    <w:rsid w:val="008135F0"/>
    <w:rsid w:val="00817A1D"/>
    <w:rsid w:val="00817FFD"/>
    <w:rsid w:val="0082183B"/>
    <w:rsid w:val="00822B4F"/>
    <w:rsid w:val="00822D45"/>
    <w:rsid w:val="008305AC"/>
    <w:rsid w:val="00831D04"/>
    <w:rsid w:val="008333AC"/>
    <w:rsid w:val="008375E6"/>
    <w:rsid w:val="0083792A"/>
    <w:rsid w:val="00837CD5"/>
    <w:rsid w:val="00840696"/>
    <w:rsid w:val="008423FA"/>
    <w:rsid w:val="008440E4"/>
    <w:rsid w:val="00844FF6"/>
    <w:rsid w:val="00846BA6"/>
    <w:rsid w:val="0084773B"/>
    <w:rsid w:val="0085092E"/>
    <w:rsid w:val="00851539"/>
    <w:rsid w:val="00855364"/>
    <w:rsid w:val="00856E89"/>
    <w:rsid w:val="00857355"/>
    <w:rsid w:val="00860B68"/>
    <w:rsid w:val="00861592"/>
    <w:rsid w:val="008620EB"/>
    <w:rsid w:val="008661D2"/>
    <w:rsid w:val="008754DD"/>
    <w:rsid w:val="008819E0"/>
    <w:rsid w:val="0088214D"/>
    <w:rsid w:val="008830C4"/>
    <w:rsid w:val="00887867"/>
    <w:rsid w:val="00891EE2"/>
    <w:rsid w:val="00895B8A"/>
    <w:rsid w:val="0089761D"/>
    <w:rsid w:val="00897D42"/>
    <w:rsid w:val="008B19C0"/>
    <w:rsid w:val="008B36E1"/>
    <w:rsid w:val="008B383D"/>
    <w:rsid w:val="008B390C"/>
    <w:rsid w:val="008B3F83"/>
    <w:rsid w:val="008D05AD"/>
    <w:rsid w:val="008D5B28"/>
    <w:rsid w:val="008E09B0"/>
    <w:rsid w:val="008E2D4C"/>
    <w:rsid w:val="008E46E1"/>
    <w:rsid w:val="008E6A2C"/>
    <w:rsid w:val="008F401D"/>
    <w:rsid w:val="008F66E2"/>
    <w:rsid w:val="008F6849"/>
    <w:rsid w:val="0090626C"/>
    <w:rsid w:val="00911C92"/>
    <w:rsid w:val="00914874"/>
    <w:rsid w:val="00921FB3"/>
    <w:rsid w:val="009245B7"/>
    <w:rsid w:val="00924926"/>
    <w:rsid w:val="009262F2"/>
    <w:rsid w:val="00927B0D"/>
    <w:rsid w:val="00927C05"/>
    <w:rsid w:val="0093064A"/>
    <w:rsid w:val="00930B8D"/>
    <w:rsid w:val="00931C7A"/>
    <w:rsid w:val="00936B47"/>
    <w:rsid w:val="009422DF"/>
    <w:rsid w:val="009424F7"/>
    <w:rsid w:val="009452D3"/>
    <w:rsid w:val="0095241A"/>
    <w:rsid w:val="0095797A"/>
    <w:rsid w:val="00961017"/>
    <w:rsid w:val="009703B8"/>
    <w:rsid w:val="00974112"/>
    <w:rsid w:val="009801A6"/>
    <w:rsid w:val="00980750"/>
    <w:rsid w:val="00984A62"/>
    <w:rsid w:val="00984F49"/>
    <w:rsid w:val="00990743"/>
    <w:rsid w:val="00991B2D"/>
    <w:rsid w:val="00991FB4"/>
    <w:rsid w:val="00992D2A"/>
    <w:rsid w:val="009948AE"/>
    <w:rsid w:val="00995E2B"/>
    <w:rsid w:val="009971C5"/>
    <w:rsid w:val="009A18F2"/>
    <w:rsid w:val="009A3CE4"/>
    <w:rsid w:val="009A4514"/>
    <w:rsid w:val="009B03EA"/>
    <w:rsid w:val="009B1163"/>
    <w:rsid w:val="009B15D9"/>
    <w:rsid w:val="009B33D4"/>
    <w:rsid w:val="009B3525"/>
    <w:rsid w:val="009C46C9"/>
    <w:rsid w:val="009C47C6"/>
    <w:rsid w:val="009C718D"/>
    <w:rsid w:val="009C7CE6"/>
    <w:rsid w:val="009D34D2"/>
    <w:rsid w:val="009D38D2"/>
    <w:rsid w:val="009D3DBE"/>
    <w:rsid w:val="009D5713"/>
    <w:rsid w:val="009D5784"/>
    <w:rsid w:val="009D7462"/>
    <w:rsid w:val="009D7647"/>
    <w:rsid w:val="009D77CE"/>
    <w:rsid w:val="009E0C8E"/>
    <w:rsid w:val="009E5E80"/>
    <w:rsid w:val="009E5E87"/>
    <w:rsid w:val="009F1640"/>
    <w:rsid w:val="009F2C29"/>
    <w:rsid w:val="009F48FC"/>
    <w:rsid w:val="009F5421"/>
    <w:rsid w:val="009F6A2E"/>
    <w:rsid w:val="00A000E1"/>
    <w:rsid w:val="00A0259F"/>
    <w:rsid w:val="00A075AB"/>
    <w:rsid w:val="00A119E0"/>
    <w:rsid w:val="00A1348B"/>
    <w:rsid w:val="00A16088"/>
    <w:rsid w:val="00A20B61"/>
    <w:rsid w:val="00A21DBE"/>
    <w:rsid w:val="00A25B2D"/>
    <w:rsid w:val="00A26B26"/>
    <w:rsid w:val="00A26C40"/>
    <w:rsid w:val="00A27C5C"/>
    <w:rsid w:val="00A300C0"/>
    <w:rsid w:val="00A313E7"/>
    <w:rsid w:val="00A32B15"/>
    <w:rsid w:val="00A44BF2"/>
    <w:rsid w:val="00A45B3A"/>
    <w:rsid w:val="00A45EBA"/>
    <w:rsid w:val="00A4799D"/>
    <w:rsid w:val="00A517CB"/>
    <w:rsid w:val="00A56BAF"/>
    <w:rsid w:val="00A61FDA"/>
    <w:rsid w:val="00A62739"/>
    <w:rsid w:val="00A63BB9"/>
    <w:rsid w:val="00A650FB"/>
    <w:rsid w:val="00A6526D"/>
    <w:rsid w:val="00A676F0"/>
    <w:rsid w:val="00A71926"/>
    <w:rsid w:val="00A74129"/>
    <w:rsid w:val="00A74695"/>
    <w:rsid w:val="00A7757D"/>
    <w:rsid w:val="00A81491"/>
    <w:rsid w:val="00A83923"/>
    <w:rsid w:val="00A83B3C"/>
    <w:rsid w:val="00A84709"/>
    <w:rsid w:val="00A87A7C"/>
    <w:rsid w:val="00A912FD"/>
    <w:rsid w:val="00A92A8E"/>
    <w:rsid w:val="00A95F60"/>
    <w:rsid w:val="00A9738B"/>
    <w:rsid w:val="00A97B5A"/>
    <w:rsid w:val="00AA1297"/>
    <w:rsid w:val="00AA159C"/>
    <w:rsid w:val="00AA23A6"/>
    <w:rsid w:val="00AA2E30"/>
    <w:rsid w:val="00AA41C9"/>
    <w:rsid w:val="00AA5429"/>
    <w:rsid w:val="00AB196D"/>
    <w:rsid w:val="00AB1EBC"/>
    <w:rsid w:val="00AB1F69"/>
    <w:rsid w:val="00AB38DC"/>
    <w:rsid w:val="00AB596E"/>
    <w:rsid w:val="00AC252A"/>
    <w:rsid w:val="00AC395A"/>
    <w:rsid w:val="00AC450F"/>
    <w:rsid w:val="00AC588A"/>
    <w:rsid w:val="00AD1284"/>
    <w:rsid w:val="00AD18F6"/>
    <w:rsid w:val="00AD4C23"/>
    <w:rsid w:val="00AD62F9"/>
    <w:rsid w:val="00AE01BC"/>
    <w:rsid w:val="00AE0C67"/>
    <w:rsid w:val="00AE1865"/>
    <w:rsid w:val="00AE2751"/>
    <w:rsid w:val="00AE689E"/>
    <w:rsid w:val="00AE6F55"/>
    <w:rsid w:val="00AF3D0D"/>
    <w:rsid w:val="00B00FAE"/>
    <w:rsid w:val="00B0126D"/>
    <w:rsid w:val="00B02C2F"/>
    <w:rsid w:val="00B064CA"/>
    <w:rsid w:val="00B119BA"/>
    <w:rsid w:val="00B11B0B"/>
    <w:rsid w:val="00B1271F"/>
    <w:rsid w:val="00B12B3D"/>
    <w:rsid w:val="00B12BF7"/>
    <w:rsid w:val="00B1322D"/>
    <w:rsid w:val="00B156BD"/>
    <w:rsid w:val="00B15DC2"/>
    <w:rsid w:val="00B16F42"/>
    <w:rsid w:val="00B1765E"/>
    <w:rsid w:val="00B21063"/>
    <w:rsid w:val="00B24593"/>
    <w:rsid w:val="00B259FD"/>
    <w:rsid w:val="00B25B39"/>
    <w:rsid w:val="00B3041E"/>
    <w:rsid w:val="00B31F71"/>
    <w:rsid w:val="00B32525"/>
    <w:rsid w:val="00B34EEB"/>
    <w:rsid w:val="00B360A2"/>
    <w:rsid w:val="00B36191"/>
    <w:rsid w:val="00B40D88"/>
    <w:rsid w:val="00B42F32"/>
    <w:rsid w:val="00B4462C"/>
    <w:rsid w:val="00B461DA"/>
    <w:rsid w:val="00B5027F"/>
    <w:rsid w:val="00B603A4"/>
    <w:rsid w:val="00B62786"/>
    <w:rsid w:val="00B63FA4"/>
    <w:rsid w:val="00B65374"/>
    <w:rsid w:val="00B655D9"/>
    <w:rsid w:val="00B70E42"/>
    <w:rsid w:val="00B73246"/>
    <w:rsid w:val="00B742A7"/>
    <w:rsid w:val="00B7471C"/>
    <w:rsid w:val="00B754AB"/>
    <w:rsid w:val="00B75CA4"/>
    <w:rsid w:val="00B774A4"/>
    <w:rsid w:val="00B82F3B"/>
    <w:rsid w:val="00B83757"/>
    <w:rsid w:val="00B86256"/>
    <w:rsid w:val="00B86D70"/>
    <w:rsid w:val="00B901D6"/>
    <w:rsid w:val="00B90F08"/>
    <w:rsid w:val="00B9559C"/>
    <w:rsid w:val="00B958CF"/>
    <w:rsid w:val="00BA12CD"/>
    <w:rsid w:val="00BA211E"/>
    <w:rsid w:val="00BA4E57"/>
    <w:rsid w:val="00BA65BD"/>
    <w:rsid w:val="00BA74E7"/>
    <w:rsid w:val="00BB0024"/>
    <w:rsid w:val="00BB0AAB"/>
    <w:rsid w:val="00BB1641"/>
    <w:rsid w:val="00BB528A"/>
    <w:rsid w:val="00BB747D"/>
    <w:rsid w:val="00BD1AAF"/>
    <w:rsid w:val="00BE0E2B"/>
    <w:rsid w:val="00BE3A62"/>
    <w:rsid w:val="00BE40E9"/>
    <w:rsid w:val="00BE5854"/>
    <w:rsid w:val="00BE5EE2"/>
    <w:rsid w:val="00BF2439"/>
    <w:rsid w:val="00BF4145"/>
    <w:rsid w:val="00BF53F4"/>
    <w:rsid w:val="00C00844"/>
    <w:rsid w:val="00C00B03"/>
    <w:rsid w:val="00C01730"/>
    <w:rsid w:val="00C03FF3"/>
    <w:rsid w:val="00C12E85"/>
    <w:rsid w:val="00C13814"/>
    <w:rsid w:val="00C2198D"/>
    <w:rsid w:val="00C231AD"/>
    <w:rsid w:val="00C247AF"/>
    <w:rsid w:val="00C2498C"/>
    <w:rsid w:val="00C25788"/>
    <w:rsid w:val="00C31487"/>
    <w:rsid w:val="00C32E89"/>
    <w:rsid w:val="00C35B45"/>
    <w:rsid w:val="00C36401"/>
    <w:rsid w:val="00C3772B"/>
    <w:rsid w:val="00C51160"/>
    <w:rsid w:val="00C53447"/>
    <w:rsid w:val="00C55BE3"/>
    <w:rsid w:val="00C5744E"/>
    <w:rsid w:val="00C574C4"/>
    <w:rsid w:val="00C600DD"/>
    <w:rsid w:val="00C60843"/>
    <w:rsid w:val="00C621C8"/>
    <w:rsid w:val="00C62D48"/>
    <w:rsid w:val="00C6581B"/>
    <w:rsid w:val="00C668B6"/>
    <w:rsid w:val="00C6694B"/>
    <w:rsid w:val="00C67420"/>
    <w:rsid w:val="00C709A1"/>
    <w:rsid w:val="00C74C3E"/>
    <w:rsid w:val="00C81EE9"/>
    <w:rsid w:val="00C82D34"/>
    <w:rsid w:val="00C83534"/>
    <w:rsid w:val="00C8571E"/>
    <w:rsid w:val="00C92AEA"/>
    <w:rsid w:val="00C93074"/>
    <w:rsid w:val="00C93838"/>
    <w:rsid w:val="00C93E77"/>
    <w:rsid w:val="00C93FA6"/>
    <w:rsid w:val="00C94635"/>
    <w:rsid w:val="00C947B8"/>
    <w:rsid w:val="00C960E0"/>
    <w:rsid w:val="00C963D4"/>
    <w:rsid w:val="00C96414"/>
    <w:rsid w:val="00CA08DC"/>
    <w:rsid w:val="00CA0CC4"/>
    <w:rsid w:val="00CA0E70"/>
    <w:rsid w:val="00CA132F"/>
    <w:rsid w:val="00CA517B"/>
    <w:rsid w:val="00CA57B3"/>
    <w:rsid w:val="00CA5C15"/>
    <w:rsid w:val="00CB0AEB"/>
    <w:rsid w:val="00CB0DDB"/>
    <w:rsid w:val="00CB1CE6"/>
    <w:rsid w:val="00CB259D"/>
    <w:rsid w:val="00CB557B"/>
    <w:rsid w:val="00CC0298"/>
    <w:rsid w:val="00CD05DB"/>
    <w:rsid w:val="00CD0775"/>
    <w:rsid w:val="00CD48D4"/>
    <w:rsid w:val="00CD6D39"/>
    <w:rsid w:val="00CE2462"/>
    <w:rsid w:val="00CE49EA"/>
    <w:rsid w:val="00CE6222"/>
    <w:rsid w:val="00CF0BC3"/>
    <w:rsid w:val="00CF1A2E"/>
    <w:rsid w:val="00CF35DA"/>
    <w:rsid w:val="00CF3784"/>
    <w:rsid w:val="00CF5229"/>
    <w:rsid w:val="00D009E0"/>
    <w:rsid w:val="00D0371B"/>
    <w:rsid w:val="00D046A8"/>
    <w:rsid w:val="00D04A5C"/>
    <w:rsid w:val="00D06B60"/>
    <w:rsid w:val="00D0790C"/>
    <w:rsid w:val="00D07FD5"/>
    <w:rsid w:val="00D12743"/>
    <w:rsid w:val="00D132C2"/>
    <w:rsid w:val="00D2001A"/>
    <w:rsid w:val="00D2299A"/>
    <w:rsid w:val="00D24A16"/>
    <w:rsid w:val="00D24FFC"/>
    <w:rsid w:val="00D25B02"/>
    <w:rsid w:val="00D3049F"/>
    <w:rsid w:val="00D30AAC"/>
    <w:rsid w:val="00D329D4"/>
    <w:rsid w:val="00D35FB5"/>
    <w:rsid w:val="00D37AE8"/>
    <w:rsid w:val="00D37BF1"/>
    <w:rsid w:val="00D40DE0"/>
    <w:rsid w:val="00D427F7"/>
    <w:rsid w:val="00D4464A"/>
    <w:rsid w:val="00D44EFA"/>
    <w:rsid w:val="00D45588"/>
    <w:rsid w:val="00D503F5"/>
    <w:rsid w:val="00D506CF"/>
    <w:rsid w:val="00D52BE0"/>
    <w:rsid w:val="00D55C1F"/>
    <w:rsid w:val="00D61F38"/>
    <w:rsid w:val="00D65BE4"/>
    <w:rsid w:val="00D71F06"/>
    <w:rsid w:val="00D7382D"/>
    <w:rsid w:val="00D7382F"/>
    <w:rsid w:val="00D7582E"/>
    <w:rsid w:val="00D7609D"/>
    <w:rsid w:val="00D835C3"/>
    <w:rsid w:val="00D837BC"/>
    <w:rsid w:val="00D8393B"/>
    <w:rsid w:val="00D85C50"/>
    <w:rsid w:val="00D9009D"/>
    <w:rsid w:val="00D90BB9"/>
    <w:rsid w:val="00D94799"/>
    <w:rsid w:val="00D95DE2"/>
    <w:rsid w:val="00D975C5"/>
    <w:rsid w:val="00DA4241"/>
    <w:rsid w:val="00DA5C0E"/>
    <w:rsid w:val="00DA5E12"/>
    <w:rsid w:val="00DB01AA"/>
    <w:rsid w:val="00DB1FCF"/>
    <w:rsid w:val="00DB3B4F"/>
    <w:rsid w:val="00DB41DE"/>
    <w:rsid w:val="00DB7B8D"/>
    <w:rsid w:val="00DB7C22"/>
    <w:rsid w:val="00DB7E6D"/>
    <w:rsid w:val="00DC1A95"/>
    <w:rsid w:val="00DC3343"/>
    <w:rsid w:val="00DC4E06"/>
    <w:rsid w:val="00DC66FD"/>
    <w:rsid w:val="00DC6B1F"/>
    <w:rsid w:val="00DD229D"/>
    <w:rsid w:val="00DD4107"/>
    <w:rsid w:val="00DD4D2F"/>
    <w:rsid w:val="00DD535F"/>
    <w:rsid w:val="00DD5610"/>
    <w:rsid w:val="00DE147C"/>
    <w:rsid w:val="00DE224A"/>
    <w:rsid w:val="00DE3696"/>
    <w:rsid w:val="00DE450D"/>
    <w:rsid w:val="00DE5C53"/>
    <w:rsid w:val="00DE5D23"/>
    <w:rsid w:val="00DE65B6"/>
    <w:rsid w:val="00DF1DE7"/>
    <w:rsid w:val="00DF2037"/>
    <w:rsid w:val="00DF3106"/>
    <w:rsid w:val="00DF39E2"/>
    <w:rsid w:val="00DF552F"/>
    <w:rsid w:val="00DF76E2"/>
    <w:rsid w:val="00E02C1D"/>
    <w:rsid w:val="00E04212"/>
    <w:rsid w:val="00E04A88"/>
    <w:rsid w:val="00E0749D"/>
    <w:rsid w:val="00E13D1B"/>
    <w:rsid w:val="00E13F45"/>
    <w:rsid w:val="00E16964"/>
    <w:rsid w:val="00E178DC"/>
    <w:rsid w:val="00E17AB0"/>
    <w:rsid w:val="00E240A3"/>
    <w:rsid w:val="00E34F63"/>
    <w:rsid w:val="00E37DEB"/>
    <w:rsid w:val="00E41F79"/>
    <w:rsid w:val="00E43ECF"/>
    <w:rsid w:val="00E44B00"/>
    <w:rsid w:val="00E468AF"/>
    <w:rsid w:val="00E514D8"/>
    <w:rsid w:val="00E5177D"/>
    <w:rsid w:val="00E52CE9"/>
    <w:rsid w:val="00E60197"/>
    <w:rsid w:val="00E60B36"/>
    <w:rsid w:val="00E6167E"/>
    <w:rsid w:val="00E6227E"/>
    <w:rsid w:val="00E62ABD"/>
    <w:rsid w:val="00E6397B"/>
    <w:rsid w:val="00E63B1A"/>
    <w:rsid w:val="00E67A4F"/>
    <w:rsid w:val="00E719E6"/>
    <w:rsid w:val="00E7352C"/>
    <w:rsid w:val="00E7471D"/>
    <w:rsid w:val="00E74F06"/>
    <w:rsid w:val="00E80928"/>
    <w:rsid w:val="00E83077"/>
    <w:rsid w:val="00E8376D"/>
    <w:rsid w:val="00E83DEC"/>
    <w:rsid w:val="00E94A1D"/>
    <w:rsid w:val="00E94AB8"/>
    <w:rsid w:val="00E9658A"/>
    <w:rsid w:val="00E96FDF"/>
    <w:rsid w:val="00EA05FD"/>
    <w:rsid w:val="00EA4E51"/>
    <w:rsid w:val="00EB191B"/>
    <w:rsid w:val="00EB23D1"/>
    <w:rsid w:val="00EB3A00"/>
    <w:rsid w:val="00EC0ED9"/>
    <w:rsid w:val="00EC61D0"/>
    <w:rsid w:val="00EC7733"/>
    <w:rsid w:val="00ED1E1F"/>
    <w:rsid w:val="00ED4E2E"/>
    <w:rsid w:val="00ED5107"/>
    <w:rsid w:val="00ED5844"/>
    <w:rsid w:val="00EE2AED"/>
    <w:rsid w:val="00EE3061"/>
    <w:rsid w:val="00EE50BA"/>
    <w:rsid w:val="00EE64D0"/>
    <w:rsid w:val="00EE671B"/>
    <w:rsid w:val="00EE7A9B"/>
    <w:rsid w:val="00EF34C7"/>
    <w:rsid w:val="00EF3F00"/>
    <w:rsid w:val="00EF4F33"/>
    <w:rsid w:val="00EF61B8"/>
    <w:rsid w:val="00F01971"/>
    <w:rsid w:val="00F01AA6"/>
    <w:rsid w:val="00F067D7"/>
    <w:rsid w:val="00F10839"/>
    <w:rsid w:val="00F13F31"/>
    <w:rsid w:val="00F16C41"/>
    <w:rsid w:val="00F22A37"/>
    <w:rsid w:val="00F2435A"/>
    <w:rsid w:val="00F2453E"/>
    <w:rsid w:val="00F24B78"/>
    <w:rsid w:val="00F255D5"/>
    <w:rsid w:val="00F26A57"/>
    <w:rsid w:val="00F327E9"/>
    <w:rsid w:val="00F35082"/>
    <w:rsid w:val="00F36F6E"/>
    <w:rsid w:val="00F40618"/>
    <w:rsid w:val="00F436BE"/>
    <w:rsid w:val="00F52504"/>
    <w:rsid w:val="00F5262F"/>
    <w:rsid w:val="00F55897"/>
    <w:rsid w:val="00F60F20"/>
    <w:rsid w:val="00F64F84"/>
    <w:rsid w:val="00F66783"/>
    <w:rsid w:val="00F668C3"/>
    <w:rsid w:val="00F735FE"/>
    <w:rsid w:val="00F736BB"/>
    <w:rsid w:val="00F73EC6"/>
    <w:rsid w:val="00F81182"/>
    <w:rsid w:val="00F8156F"/>
    <w:rsid w:val="00F822DB"/>
    <w:rsid w:val="00F826E7"/>
    <w:rsid w:val="00F82870"/>
    <w:rsid w:val="00F907A5"/>
    <w:rsid w:val="00F91201"/>
    <w:rsid w:val="00F92C08"/>
    <w:rsid w:val="00F93593"/>
    <w:rsid w:val="00F94BBF"/>
    <w:rsid w:val="00F963B8"/>
    <w:rsid w:val="00F97230"/>
    <w:rsid w:val="00FA0817"/>
    <w:rsid w:val="00FA4F1F"/>
    <w:rsid w:val="00FA5D4A"/>
    <w:rsid w:val="00FB2541"/>
    <w:rsid w:val="00FB2F19"/>
    <w:rsid w:val="00FB4415"/>
    <w:rsid w:val="00FB5FAD"/>
    <w:rsid w:val="00FB6EEC"/>
    <w:rsid w:val="00FC053F"/>
    <w:rsid w:val="00FC1296"/>
    <w:rsid w:val="00FC16BB"/>
    <w:rsid w:val="00FC5E1F"/>
    <w:rsid w:val="00FD3EAB"/>
    <w:rsid w:val="00FD4CBB"/>
    <w:rsid w:val="00FD549F"/>
    <w:rsid w:val="00FD5D08"/>
    <w:rsid w:val="00FD7F8A"/>
    <w:rsid w:val="00FE10D0"/>
    <w:rsid w:val="00FE31DD"/>
    <w:rsid w:val="00FE711D"/>
    <w:rsid w:val="00FF2364"/>
    <w:rsid w:val="00FF5E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57355"/>
    <w:pPr>
      <w:spacing w:after="240"/>
    </w:pPr>
    <w:rPr>
      <w:sz w:val="24"/>
      <w:szCs w:val="24"/>
    </w:rPr>
  </w:style>
  <w:style w:type="paragraph" w:styleId="Titolo1">
    <w:name w:val="heading 1"/>
    <w:basedOn w:val="Normale"/>
    <w:next w:val="Normale"/>
    <w:link w:val="Titolo1Carattere"/>
    <w:qFormat/>
    <w:rsid w:val="00004A02"/>
    <w:pPr>
      <w:keepNext/>
      <w:numPr>
        <w:numId w:val="1"/>
      </w:numPr>
      <w:tabs>
        <w:tab w:val="left" w:pos="567"/>
        <w:tab w:val="left" w:pos="9639"/>
      </w:tabs>
      <w:spacing w:line="360" w:lineRule="auto"/>
      <w:jc w:val="both"/>
      <w:outlineLvl w:val="0"/>
    </w:pPr>
    <w:rPr>
      <w:rFonts w:ascii="Arial" w:hAnsi="Arial" w:cs="Arial"/>
      <w:b/>
      <w:szCs w:val="20"/>
    </w:rPr>
  </w:style>
  <w:style w:type="paragraph" w:styleId="Titolo2">
    <w:name w:val="heading 2"/>
    <w:basedOn w:val="Normale"/>
    <w:next w:val="Normale"/>
    <w:link w:val="Titolo2Carattere"/>
    <w:qFormat/>
    <w:rsid w:val="00FC16BB"/>
    <w:pPr>
      <w:keepNext/>
      <w:spacing w:before="360" w:after="120"/>
      <w:jc w:val="center"/>
      <w:outlineLvl w:val="1"/>
    </w:pPr>
    <w:rPr>
      <w:rFonts w:cs="Arial"/>
      <w:b/>
      <w:kern w:val="24"/>
      <w:szCs w:val="20"/>
    </w:rPr>
  </w:style>
  <w:style w:type="paragraph" w:styleId="Titolo3">
    <w:name w:val="heading 3"/>
    <w:basedOn w:val="Normale"/>
    <w:next w:val="Normale"/>
    <w:link w:val="Titolo3Carattere"/>
    <w:qFormat/>
    <w:rsid w:val="00004A02"/>
    <w:pPr>
      <w:keepNext/>
      <w:numPr>
        <w:ilvl w:val="2"/>
        <w:numId w:val="1"/>
      </w:numPr>
      <w:spacing w:before="240" w:after="60"/>
      <w:outlineLvl w:val="2"/>
    </w:pPr>
    <w:rPr>
      <w:szCs w:val="20"/>
    </w:rPr>
  </w:style>
  <w:style w:type="paragraph" w:styleId="Titolo4">
    <w:name w:val="heading 4"/>
    <w:basedOn w:val="Normale"/>
    <w:next w:val="Normale"/>
    <w:link w:val="Titolo4Carattere"/>
    <w:qFormat/>
    <w:rsid w:val="00004A02"/>
    <w:pPr>
      <w:keepNext/>
      <w:numPr>
        <w:ilvl w:val="3"/>
        <w:numId w:val="1"/>
      </w:numPr>
      <w:spacing w:before="240" w:after="60"/>
      <w:outlineLvl w:val="3"/>
    </w:pPr>
    <w:rPr>
      <w:rFonts w:ascii="Arial" w:hAnsi="Arial"/>
      <w:b/>
      <w:szCs w:val="20"/>
      <w:lang w:val="en-GB"/>
    </w:rPr>
  </w:style>
  <w:style w:type="paragraph" w:styleId="Titolo5">
    <w:name w:val="heading 5"/>
    <w:basedOn w:val="Normale"/>
    <w:next w:val="Normale"/>
    <w:link w:val="Titolo5Carattere"/>
    <w:qFormat/>
    <w:rsid w:val="00004A02"/>
    <w:pPr>
      <w:numPr>
        <w:ilvl w:val="4"/>
        <w:numId w:val="1"/>
      </w:numPr>
      <w:spacing w:before="240" w:after="60"/>
      <w:outlineLvl w:val="4"/>
    </w:pPr>
    <w:rPr>
      <w:sz w:val="22"/>
      <w:szCs w:val="20"/>
      <w:lang w:val="en-GB"/>
    </w:rPr>
  </w:style>
  <w:style w:type="paragraph" w:styleId="Titolo6">
    <w:name w:val="heading 6"/>
    <w:basedOn w:val="Normale"/>
    <w:next w:val="Normale"/>
    <w:link w:val="Titolo6Carattere"/>
    <w:qFormat/>
    <w:rsid w:val="00004A02"/>
    <w:pPr>
      <w:numPr>
        <w:ilvl w:val="5"/>
        <w:numId w:val="1"/>
      </w:numPr>
      <w:spacing w:before="240" w:after="60"/>
      <w:outlineLvl w:val="5"/>
    </w:pPr>
    <w:rPr>
      <w:i/>
      <w:sz w:val="22"/>
      <w:szCs w:val="20"/>
      <w:lang w:val="en-GB"/>
    </w:rPr>
  </w:style>
  <w:style w:type="paragraph" w:styleId="Titolo7">
    <w:name w:val="heading 7"/>
    <w:basedOn w:val="Normale"/>
    <w:next w:val="Normale"/>
    <w:link w:val="Titolo7Carattere"/>
    <w:qFormat/>
    <w:rsid w:val="00004A02"/>
    <w:pPr>
      <w:numPr>
        <w:ilvl w:val="6"/>
        <w:numId w:val="1"/>
      </w:numPr>
      <w:spacing w:before="240" w:after="60"/>
      <w:outlineLvl w:val="6"/>
    </w:pPr>
    <w:rPr>
      <w:rFonts w:ascii="Arial" w:hAnsi="Arial"/>
      <w:sz w:val="20"/>
      <w:szCs w:val="20"/>
      <w:lang w:val="en-GB"/>
    </w:rPr>
  </w:style>
  <w:style w:type="paragraph" w:styleId="Titolo8">
    <w:name w:val="heading 8"/>
    <w:basedOn w:val="Normale"/>
    <w:next w:val="Normale"/>
    <w:link w:val="Titolo8Carattere"/>
    <w:qFormat/>
    <w:rsid w:val="00004A02"/>
    <w:pPr>
      <w:numPr>
        <w:ilvl w:val="7"/>
        <w:numId w:val="1"/>
      </w:numPr>
      <w:spacing w:before="240" w:after="60"/>
      <w:outlineLvl w:val="7"/>
    </w:pPr>
    <w:rPr>
      <w:rFonts w:ascii="Arial" w:hAnsi="Arial"/>
      <w:i/>
      <w:sz w:val="20"/>
      <w:szCs w:val="20"/>
      <w:lang w:val="en-GB"/>
    </w:rPr>
  </w:style>
  <w:style w:type="paragraph" w:styleId="Titolo9">
    <w:name w:val="heading 9"/>
    <w:basedOn w:val="Normale"/>
    <w:next w:val="Normale"/>
    <w:link w:val="Titolo9Carattere"/>
    <w:qFormat/>
    <w:rsid w:val="00004A02"/>
    <w:pPr>
      <w:numPr>
        <w:ilvl w:val="8"/>
        <w:numId w:val="1"/>
      </w:numPr>
      <w:spacing w:before="240" w:after="60"/>
      <w:outlineLvl w:val="8"/>
    </w:pPr>
    <w:rPr>
      <w:rFonts w:ascii="Arial" w:hAnsi="Arial"/>
      <w:b/>
      <w:i/>
      <w:sz w:val="18"/>
      <w:szCs w:val="20"/>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7B77D0"/>
    <w:rPr>
      <w:strike w:val="0"/>
      <w:dstrike w:val="0"/>
      <w:color w:val="0000FF"/>
      <w:u w:val="none"/>
      <w:effect w:val="none"/>
    </w:rPr>
  </w:style>
  <w:style w:type="paragraph" w:customStyle="1" w:styleId="provvr0">
    <w:name w:val="provv_r0"/>
    <w:basedOn w:val="Normale"/>
    <w:rsid w:val="007B77D0"/>
    <w:pPr>
      <w:spacing w:before="100" w:beforeAutospacing="1" w:after="100" w:afterAutospacing="1"/>
      <w:jc w:val="both"/>
    </w:pPr>
  </w:style>
  <w:style w:type="paragraph" w:customStyle="1" w:styleId="provvr1">
    <w:name w:val="provv_r1"/>
    <w:basedOn w:val="Normale"/>
    <w:rsid w:val="007B77D0"/>
    <w:pPr>
      <w:spacing w:before="100" w:beforeAutospacing="1" w:after="100" w:afterAutospacing="1"/>
      <w:ind w:firstLine="400"/>
      <w:jc w:val="both"/>
    </w:pPr>
  </w:style>
  <w:style w:type="character" w:customStyle="1" w:styleId="Titolo1Carattere">
    <w:name w:val="Titolo 1 Carattere"/>
    <w:link w:val="Titolo1"/>
    <w:rsid w:val="00004A02"/>
    <w:rPr>
      <w:rFonts w:ascii="Arial" w:hAnsi="Arial" w:cs="Arial"/>
      <w:b/>
      <w:sz w:val="24"/>
    </w:rPr>
  </w:style>
  <w:style w:type="character" w:customStyle="1" w:styleId="Titolo2Carattere">
    <w:name w:val="Titolo 2 Carattere"/>
    <w:link w:val="Titolo2"/>
    <w:rsid w:val="00FC16BB"/>
    <w:rPr>
      <w:rFonts w:cs="Arial"/>
      <w:b/>
      <w:kern w:val="24"/>
      <w:sz w:val="24"/>
    </w:rPr>
  </w:style>
  <w:style w:type="character" w:customStyle="1" w:styleId="Titolo3Carattere">
    <w:name w:val="Titolo 3 Carattere"/>
    <w:link w:val="Titolo3"/>
    <w:rsid w:val="00004A02"/>
    <w:rPr>
      <w:sz w:val="24"/>
    </w:rPr>
  </w:style>
  <w:style w:type="character" w:customStyle="1" w:styleId="Titolo4Carattere">
    <w:name w:val="Titolo 4 Carattere"/>
    <w:link w:val="Titolo4"/>
    <w:rsid w:val="00004A02"/>
    <w:rPr>
      <w:rFonts w:ascii="Arial" w:hAnsi="Arial"/>
      <w:b/>
      <w:sz w:val="24"/>
      <w:lang w:val="en-GB"/>
    </w:rPr>
  </w:style>
  <w:style w:type="character" w:customStyle="1" w:styleId="Titolo5Carattere">
    <w:name w:val="Titolo 5 Carattere"/>
    <w:link w:val="Titolo5"/>
    <w:rsid w:val="00004A02"/>
    <w:rPr>
      <w:sz w:val="22"/>
      <w:lang w:val="en-GB"/>
    </w:rPr>
  </w:style>
  <w:style w:type="character" w:customStyle="1" w:styleId="Titolo6Carattere">
    <w:name w:val="Titolo 6 Carattere"/>
    <w:link w:val="Titolo6"/>
    <w:rsid w:val="00004A02"/>
    <w:rPr>
      <w:i/>
      <w:sz w:val="22"/>
      <w:lang w:val="en-GB"/>
    </w:rPr>
  </w:style>
  <w:style w:type="character" w:customStyle="1" w:styleId="Titolo7Carattere">
    <w:name w:val="Titolo 7 Carattere"/>
    <w:link w:val="Titolo7"/>
    <w:rsid w:val="00004A02"/>
    <w:rPr>
      <w:rFonts w:ascii="Arial" w:hAnsi="Arial"/>
      <w:lang w:val="en-GB"/>
    </w:rPr>
  </w:style>
  <w:style w:type="character" w:customStyle="1" w:styleId="Titolo8Carattere">
    <w:name w:val="Titolo 8 Carattere"/>
    <w:link w:val="Titolo8"/>
    <w:rsid w:val="00004A02"/>
    <w:rPr>
      <w:rFonts w:ascii="Arial" w:hAnsi="Arial"/>
      <w:i/>
      <w:lang w:val="en-GB"/>
    </w:rPr>
  </w:style>
  <w:style w:type="character" w:customStyle="1" w:styleId="Titolo9Carattere">
    <w:name w:val="Titolo 9 Carattere"/>
    <w:link w:val="Titolo9"/>
    <w:rsid w:val="00004A02"/>
    <w:rPr>
      <w:rFonts w:ascii="Arial" w:hAnsi="Arial"/>
      <w:b/>
      <w:i/>
      <w:sz w:val="18"/>
      <w:lang w:val="en-GB"/>
    </w:rPr>
  </w:style>
  <w:style w:type="table" w:styleId="Grigliatabella">
    <w:name w:val="Table Grid"/>
    <w:basedOn w:val="Tabellanormale"/>
    <w:rsid w:val="00DB7C2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ientrocorpodeltesto">
    <w:name w:val="Body Text Indent"/>
    <w:basedOn w:val="Normale"/>
    <w:link w:val="RientrocorpodeltestoCarattere"/>
    <w:rsid w:val="001E23DA"/>
    <w:pPr>
      <w:spacing w:after="120"/>
      <w:ind w:left="567"/>
      <w:jc w:val="both"/>
    </w:pPr>
    <w:rPr>
      <w:rFonts w:ascii="Arial" w:hAnsi="Arial" w:cs="Arial"/>
      <w:szCs w:val="20"/>
    </w:rPr>
  </w:style>
  <w:style w:type="paragraph" w:styleId="NormaleWeb">
    <w:name w:val="Normal (Web)"/>
    <w:basedOn w:val="Normale"/>
    <w:uiPriority w:val="99"/>
    <w:rsid w:val="00684C08"/>
    <w:pPr>
      <w:spacing w:before="100" w:beforeAutospacing="1" w:after="100" w:afterAutospacing="1"/>
    </w:pPr>
  </w:style>
  <w:style w:type="paragraph" w:styleId="Paragrafoelenco">
    <w:name w:val="List Paragraph"/>
    <w:basedOn w:val="Normale"/>
    <w:uiPriority w:val="34"/>
    <w:qFormat/>
    <w:rsid w:val="00130CAC"/>
    <w:pPr>
      <w:spacing w:after="200" w:line="276" w:lineRule="auto"/>
      <w:ind w:left="720"/>
      <w:contextualSpacing/>
    </w:pPr>
    <w:rPr>
      <w:rFonts w:ascii="Calibri" w:hAnsi="Calibri" w:cs="Arial"/>
      <w:sz w:val="22"/>
      <w:szCs w:val="22"/>
      <w:lang w:eastAsia="en-US"/>
    </w:rPr>
  </w:style>
  <w:style w:type="paragraph" w:styleId="Corpotesto">
    <w:name w:val="Body Text"/>
    <w:basedOn w:val="Normale"/>
    <w:link w:val="CorpotestoCarattere"/>
    <w:rsid w:val="00130CAC"/>
    <w:pPr>
      <w:spacing w:after="120"/>
    </w:pPr>
  </w:style>
  <w:style w:type="character" w:customStyle="1" w:styleId="CorpotestoCarattere">
    <w:name w:val="Corpo testo Carattere"/>
    <w:link w:val="Corpotesto"/>
    <w:rsid w:val="00130CAC"/>
    <w:rPr>
      <w:sz w:val="24"/>
      <w:szCs w:val="24"/>
    </w:rPr>
  </w:style>
  <w:style w:type="paragraph" w:styleId="Rientrocorpodeltesto2">
    <w:name w:val="Body Text Indent 2"/>
    <w:basedOn w:val="Normale"/>
    <w:link w:val="Rientrocorpodeltesto2Carattere"/>
    <w:rsid w:val="00130CAC"/>
    <w:pPr>
      <w:spacing w:after="120" w:line="480" w:lineRule="auto"/>
      <w:ind w:left="283"/>
    </w:pPr>
  </w:style>
  <w:style w:type="character" w:customStyle="1" w:styleId="Rientrocorpodeltesto2Carattere">
    <w:name w:val="Rientro corpo del testo 2 Carattere"/>
    <w:link w:val="Rientrocorpodeltesto2"/>
    <w:rsid w:val="00130CAC"/>
    <w:rPr>
      <w:sz w:val="24"/>
      <w:szCs w:val="24"/>
    </w:rPr>
  </w:style>
  <w:style w:type="paragraph" w:styleId="Corpodeltesto3">
    <w:name w:val="Body Text 3"/>
    <w:basedOn w:val="Normale"/>
    <w:link w:val="Corpodeltesto3Carattere"/>
    <w:rsid w:val="00130CAC"/>
    <w:pPr>
      <w:spacing w:after="120"/>
    </w:pPr>
    <w:rPr>
      <w:sz w:val="16"/>
      <w:szCs w:val="16"/>
    </w:rPr>
  </w:style>
  <w:style w:type="character" w:customStyle="1" w:styleId="Corpodeltesto3Carattere">
    <w:name w:val="Corpo del testo 3 Carattere"/>
    <w:link w:val="Corpodeltesto3"/>
    <w:rsid w:val="00130CAC"/>
    <w:rPr>
      <w:sz w:val="16"/>
      <w:szCs w:val="16"/>
    </w:rPr>
  </w:style>
  <w:style w:type="paragraph" w:styleId="Corpodeltesto2">
    <w:name w:val="Body Text 2"/>
    <w:basedOn w:val="Normale"/>
    <w:link w:val="Corpodeltesto2Carattere"/>
    <w:rsid w:val="00130CAC"/>
    <w:pPr>
      <w:spacing w:after="120" w:line="480" w:lineRule="auto"/>
    </w:pPr>
  </w:style>
  <w:style w:type="character" w:customStyle="1" w:styleId="Corpodeltesto2Carattere">
    <w:name w:val="Corpo del testo 2 Carattere"/>
    <w:link w:val="Corpodeltesto2"/>
    <w:rsid w:val="00130CAC"/>
    <w:rPr>
      <w:sz w:val="24"/>
      <w:szCs w:val="24"/>
    </w:rPr>
  </w:style>
  <w:style w:type="paragraph" w:styleId="Pidipagina">
    <w:name w:val="footer"/>
    <w:basedOn w:val="Normale"/>
    <w:link w:val="PidipaginaCarattere"/>
    <w:uiPriority w:val="99"/>
    <w:rsid w:val="00505A68"/>
    <w:pPr>
      <w:tabs>
        <w:tab w:val="center" w:pos="4819"/>
        <w:tab w:val="right" w:pos="9638"/>
      </w:tabs>
    </w:pPr>
  </w:style>
  <w:style w:type="character" w:styleId="Numeropagina">
    <w:name w:val="page number"/>
    <w:basedOn w:val="Carpredefinitoparagrafo"/>
    <w:rsid w:val="00505A68"/>
  </w:style>
  <w:style w:type="paragraph" w:styleId="Sommario3">
    <w:name w:val="toc 3"/>
    <w:basedOn w:val="Normale"/>
    <w:next w:val="Normale"/>
    <w:autoRedefine/>
    <w:rsid w:val="00281811"/>
    <w:pPr>
      <w:spacing w:after="0"/>
      <w:ind w:left="240"/>
    </w:pPr>
    <w:rPr>
      <w:rFonts w:ascii="Calibri" w:hAnsi="Calibri"/>
      <w:sz w:val="20"/>
      <w:szCs w:val="20"/>
    </w:rPr>
  </w:style>
  <w:style w:type="paragraph" w:styleId="Sommario1">
    <w:name w:val="toc 1"/>
    <w:basedOn w:val="Normale"/>
    <w:next w:val="Normale"/>
    <w:autoRedefine/>
    <w:uiPriority w:val="39"/>
    <w:rsid w:val="002E6EC4"/>
    <w:pPr>
      <w:tabs>
        <w:tab w:val="center" w:pos="1560"/>
      </w:tabs>
      <w:spacing w:before="60" w:afterLines="150" w:after="360" w:line="276" w:lineRule="auto"/>
      <w:ind w:left="1560" w:right="-1" w:hanging="1560"/>
      <w:contextualSpacing/>
      <w:jc w:val="center"/>
    </w:pPr>
    <w:rPr>
      <w:b/>
      <w:bCs/>
      <w:caps/>
      <w:noProof/>
      <w:u w:val="single"/>
    </w:rPr>
  </w:style>
  <w:style w:type="paragraph" w:styleId="Intestazione">
    <w:name w:val="header"/>
    <w:basedOn w:val="Normale"/>
    <w:rsid w:val="001F4EB9"/>
    <w:pPr>
      <w:tabs>
        <w:tab w:val="center" w:pos="4819"/>
        <w:tab w:val="right" w:pos="9638"/>
      </w:tabs>
    </w:pPr>
  </w:style>
  <w:style w:type="paragraph" w:styleId="Testofumetto">
    <w:name w:val="Balloon Text"/>
    <w:basedOn w:val="Normale"/>
    <w:semiHidden/>
    <w:rsid w:val="00AE2751"/>
    <w:rPr>
      <w:rFonts w:ascii="Tahoma" w:hAnsi="Tahoma" w:cs="Tahoma"/>
      <w:sz w:val="16"/>
      <w:szCs w:val="16"/>
    </w:rPr>
  </w:style>
  <w:style w:type="character" w:customStyle="1" w:styleId="RientrocorpodeltestoCarattere">
    <w:name w:val="Rientro corpo del testo Carattere"/>
    <w:link w:val="Rientrocorpodeltesto"/>
    <w:rsid w:val="00A16088"/>
    <w:rPr>
      <w:rFonts w:ascii="Arial" w:hAnsi="Arial" w:cs="Arial"/>
      <w:sz w:val="24"/>
    </w:rPr>
  </w:style>
  <w:style w:type="paragraph" w:styleId="Titolo">
    <w:name w:val="Title"/>
    <w:basedOn w:val="Normale"/>
    <w:next w:val="Normale"/>
    <w:link w:val="TitoloCarattere"/>
    <w:autoRedefine/>
    <w:qFormat/>
    <w:rsid w:val="00AA2E30"/>
    <w:pPr>
      <w:keepNext/>
      <w:spacing w:before="360" w:after="120"/>
      <w:ind w:right="1030"/>
      <w:jc w:val="center"/>
      <w:outlineLvl w:val="0"/>
    </w:pPr>
    <w:rPr>
      <w:b/>
      <w:bCs/>
      <w:smallCaps/>
      <w:spacing w:val="10"/>
      <w:kern w:val="24"/>
      <w:szCs w:val="32"/>
    </w:rPr>
  </w:style>
  <w:style w:type="character" w:customStyle="1" w:styleId="TitoloCarattere">
    <w:name w:val="Titolo Carattere"/>
    <w:link w:val="Titolo"/>
    <w:rsid w:val="00AA2E30"/>
    <w:rPr>
      <w:rFonts w:eastAsia="Times New Roman" w:cs="Times New Roman"/>
      <w:b/>
      <w:bCs/>
      <w:smallCaps/>
      <w:spacing w:val="10"/>
      <w:kern w:val="24"/>
      <w:sz w:val="24"/>
      <w:szCs w:val="32"/>
    </w:rPr>
  </w:style>
  <w:style w:type="paragraph" w:styleId="Mappadocumento">
    <w:name w:val="Document Map"/>
    <w:basedOn w:val="Normale"/>
    <w:link w:val="MappadocumentoCarattere"/>
    <w:rsid w:val="00E83077"/>
    <w:rPr>
      <w:rFonts w:ascii="Tahoma" w:hAnsi="Tahoma" w:cs="Tahoma"/>
      <w:sz w:val="16"/>
      <w:szCs w:val="16"/>
    </w:rPr>
  </w:style>
  <w:style w:type="character" w:customStyle="1" w:styleId="MappadocumentoCarattere">
    <w:name w:val="Mappa documento Carattere"/>
    <w:link w:val="Mappadocumento"/>
    <w:rsid w:val="00E83077"/>
    <w:rPr>
      <w:rFonts w:ascii="Tahoma" w:hAnsi="Tahoma" w:cs="Tahoma"/>
      <w:sz w:val="16"/>
      <w:szCs w:val="16"/>
    </w:rPr>
  </w:style>
  <w:style w:type="character" w:styleId="Enfasigrassetto">
    <w:name w:val="Strong"/>
    <w:qFormat/>
    <w:rsid w:val="00AA2E30"/>
    <w:rPr>
      <w:rFonts w:ascii="Times New Roman" w:eastAsia="Times New Roman" w:hAnsi="Times New Roman" w:cs="Times New Roman"/>
      <w:b w:val="0"/>
      <w:bCs w:val="0"/>
      <w:smallCaps/>
      <w:dstrike w:val="0"/>
      <w:spacing w:val="0"/>
      <w:w w:val="100"/>
      <w:kern w:val="24"/>
      <w:position w:val="0"/>
      <w:sz w:val="24"/>
      <w:szCs w:val="32"/>
      <w:vertAlign w:val="baseline"/>
    </w:rPr>
  </w:style>
  <w:style w:type="paragraph" w:styleId="Titolosommario">
    <w:name w:val="TOC Heading"/>
    <w:basedOn w:val="Titolo1"/>
    <w:next w:val="Normale"/>
    <w:uiPriority w:val="39"/>
    <w:qFormat/>
    <w:rsid w:val="00C03FF3"/>
    <w:pPr>
      <w:keepLines/>
      <w:numPr>
        <w:numId w:val="0"/>
      </w:numPr>
      <w:tabs>
        <w:tab w:val="clear" w:pos="567"/>
        <w:tab w:val="clear" w:pos="9639"/>
      </w:tabs>
      <w:spacing w:before="480" w:after="0" w:line="276" w:lineRule="auto"/>
      <w:jc w:val="left"/>
      <w:outlineLvl w:val="9"/>
    </w:pPr>
    <w:rPr>
      <w:rFonts w:ascii="Cambria" w:hAnsi="Cambria" w:cs="Times New Roman"/>
      <w:bCs/>
      <w:color w:val="365F91"/>
      <w:sz w:val="28"/>
      <w:szCs w:val="28"/>
      <w:lang w:eastAsia="en-US"/>
    </w:rPr>
  </w:style>
  <w:style w:type="paragraph" w:styleId="Sommario2">
    <w:name w:val="toc 2"/>
    <w:basedOn w:val="Normale"/>
    <w:next w:val="Normale"/>
    <w:autoRedefine/>
    <w:uiPriority w:val="39"/>
    <w:rsid w:val="00C03FF3"/>
    <w:pPr>
      <w:spacing w:before="240" w:after="0"/>
    </w:pPr>
    <w:rPr>
      <w:rFonts w:ascii="Calibri" w:hAnsi="Calibri"/>
      <w:b/>
      <w:bCs/>
      <w:sz w:val="20"/>
      <w:szCs w:val="20"/>
    </w:rPr>
  </w:style>
  <w:style w:type="paragraph" w:styleId="Sommario4">
    <w:name w:val="toc 4"/>
    <w:basedOn w:val="Normale"/>
    <w:next w:val="Normale"/>
    <w:autoRedefine/>
    <w:rsid w:val="00C03FF3"/>
    <w:pPr>
      <w:spacing w:after="0"/>
      <w:ind w:left="480"/>
    </w:pPr>
    <w:rPr>
      <w:rFonts w:ascii="Calibri" w:hAnsi="Calibri"/>
      <w:sz w:val="20"/>
      <w:szCs w:val="20"/>
    </w:rPr>
  </w:style>
  <w:style w:type="paragraph" w:styleId="Sommario5">
    <w:name w:val="toc 5"/>
    <w:basedOn w:val="Normale"/>
    <w:next w:val="Normale"/>
    <w:autoRedefine/>
    <w:rsid w:val="00C03FF3"/>
    <w:pPr>
      <w:spacing w:after="0"/>
      <w:ind w:left="720"/>
    </w:pPr>
    <w:rPr>
      <w:rFonts w:ascii="Calibri" w:hAnsi="Calibri"/>
      <w:sz w:val="20"/>
      <w:szCs w:val="20"/>
    </w:rPr>
  </w:style>
  <w:style w:type="paragraph" w:styleId="Sommario6">
    <w:name w:val="toc 6"/>
    <w:basedOn w:val="Normale"/>
    <w:next w:val="Normale"/>
    <w:autoRedefine/>
    <w:rsid w:val="00C03FF3"/>
    <w:pPr>
      <w:spacing w:after="0"/>
      <w:ind w:left="960"/>
    </w:pPr>
    <w:rPr>
      <w:rFonts w:ascii="Calibri" w:hAnsi="Calibri"/>
      <w:sz w:val="20"/>
      <w:szCs w:val="20"/>
    </w:rPr>
  </w:style>
  <w:style w:type="paragraph" w:styleId="Sommario7">
    <w:name w:val="toc 7"/>
    <w:basedOn w:val="Normale"/>
    <w:next w:val="Normale"/>
    <w:autoRedefine/>
    <w:rsid w:val="00C03FF3"/>
    <w:pPr>
      <w:spacing w:after="0"/>
      <w:ind w:left="1200"/>
    </w:pPr>
    <w:rPr>
      <w:rFonts w:ascii="Calibri" w:hAnsi="Calibri"/>
      <w:sz w:val="20"/>
      <w:szCs w:val="20"/>
    </w:rPr>
  </w:style>
  <w:style w:type="paragraph" w:styleId="Sommario8">
    <w:name w:val="toc 8"/>
    <w:basedOn w:val="Normale"/>
    <w:next w:val="Normale"/>
    <w:autoRedefine/>
    <w:rsid w:val="00C03FF3"/>
    <w:pPr>
      <w:spacing w:after="0"/>
      <w:ind w:left="1440"/>
    </w:pPr>
    <w:rPr>
      <w:rFonts w:ascii="Calibri" w:hAnsi="Calibri"/>
      <w:sz w:val="20"/>
      <w:szCs w:val="20"/>
    </w:rPr>
  </w:style>
  <w:style w:type="paragraph" w:styleId="Sommario9">
    <w:name w:val="toc 9"/>
    <w:basedOn w:val="Normale"/>
    <w:next w:val="Normale"/>
    <w:autoRedefine/>
    <w:rsid w:val="00C03FF3"/>
    <w:pPr>
      <w:spacing w:after="0"/>
      <w:ind w:left="1680"/>
    </w:pPr>
    <w:rPr>
      <w:rFonts w:ascii="Calibri" w:hAnsi="Calibri"/>
      <w:sz w:val="20"/>
      <w:szCs w:val="20"/>
    </w:rPr>
  </w:style>
  <w:style w:type="paragraph" w:customStyle="1" w:styleId="Stile12">
    <w:name w:val="Stile12"/>
    <w:basedOn w:val="Normale"/>
    <w:rsid w:val="00197945"/>
    <w:pPr>
      <w:numPr>
        <w:numId w:val="9"/>
      </w:numPr>
      <w:spacing w:after="0"/>
    </w:pPr>
  </w:style>
  <w:style w:type="character" w:customStyle="1" w:styleId="PidipaginaCarattere">
    <w:name w:val="Piè di pagina Carattere"/>
    <w:basedOn w:val="Carpredefinitoparagrafo"/>
    <w:link w:val="Pidipagina"/>
    <w:uiPriority w:val="99"/>
    <w:rsid w:val="00576B33"/>
    <w:rPr>
      <w:sz w:val="24"/>
      <w:szCs w:val="24"/>
    </w:rPr>
  </w:style>
  <w:style w:type="paragraph" w:styleId="Citazione">
    <w:name w:val="Quote"/>
    <w:basedOn w:val="Normale"/>
    <w:next w:val="Normale"/>
    <w:link w:val="CitazioneCarattere"/>
    <w:uiPriority w:val="29"/>
    <w:qFormat/>
    <w:rsid w:val="001C4526"/>
    <w:pPr>
      <w:spacing w:before="200" w:after="16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1C4526"/>
    <w:rPr>
      <w:i/>
      <w:iCs/>
      <w:color w:val="404040" w:themeColor="text1" w:themeTint="BF"/>
      <w:sz w:val="24"/>
      <w:szCs w:val="24"/>
    </w:rPr>
  </w:style>
  <w:style w:type="character" w:styleId="Numeroriga">
    <w:name w:val="line number"/>
    <w:basedOn w:val="Carpredefinitoparagrafo"/>
    <w:semiHidden/>
    <w:unhideWhenUsed/>
    <w:rsid w:val="00A27C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57355"/>
    <w:pPr>
      <w:spacing w:after="240"/>
    </w:pPr>
    <w:rPr>
      <w:sz w:val="24"/>
      <w:szCs w:val="24"/>
    </w:rPr>
  </w:style>
  <w:style w:type="paragraph" w:styleId="Titolo1">
    <w:name w:val="heading 1"/>
    <w:basedOn w:val="Normale"/>
    <w:next w:val="Normale"/>
    <w:link w:val="Titolo1Carattere"/>
    <w:qFormat/>
    <w:rsid w:val="00004A02"/>
    <w:pPr>
      <w:keepNext/>
      <w:numPr>
        <w:numId w:val="1"/>
      </w:numPr>
      <w:tabs>
        <w:tab w:val="left" w:pos="567"/>
        <w:tab w:val="left" w:pos="9639"/>
      </w:tabs>
      <w:spacing w:line="360" w:lineRule="auto"/>
      <w:jc w:val="both"/>
      <w:outlineLvl w:val="0"/>
    </w:pPr>
    <w:rPr>
      <w:rFonts w:ascii="Arial" w:hAnsi="Arial" w:cs="Arial"/>
      <w:b/>
      <w:szCs w:val="20"/>
    </w:rPr>
  </w:style>
  <w:style w:type="paragraph" w:styleId="Titolo2">
    <w:name w:val="heading 2"/>
    <w:basedOn w:val="Normale"/>
    <w:next w:val="Normale"/>
    <w:link w:val="Titolo2Carattere"/>
    <w:qFormat/>
    <w:rsid w:val="00FC16BB"/>
    <w:pPr>
      <w:keepNext/>
      <w:spacing w:before="360" w:after="120"/>
      <w:jc w:val="center"/>
      <w:outlineLvl w:val="1"/>
    </w:pPr>
    <w:rPr>
      <w:rFonts w:cs="Arial"/>
      <w:b/>
      <w:kern w:val="24"/>
      <w:szCs w:val="20"/>
    </w:rPr>
  </w:style>
  <w:style w:type="paragraph" w:styleId="Titolo3">
    <w:name w:val="heading 3"/>
    <w:basedOn w:val="Normale"/>
    <w:next w:val="Normale"/>
    <w:link w:val="Titolo3Carattere"/>
    <w:qFormat/>
    <w:rsid w:val="00004A02"/>
    <w:pPr>
      <w:keepNext/>
      <w:numPr>
        <w:ilvl w:val="2"/>
        <w:numId w:val="1"/>
      </w:numPr>
      <w:spacing w:before="240" w:after="60"/>
      <w:outlineLvl w:val="2"/>
    </w:pPr>
    <w:rPr>
      <w:szCs w:val="20"/>
    </w:rPr>
  </w:style>
  <w:style w:type="paragraph" w:styleId="Titolo4">
    <w:name w:val="heading 4"/>
    <w:basedOn w:val="Normale"/>
    <w:next w:val="Normale"/>
    <w:link w:val="Titolo4Carattere"/>
    <w:qFormat/>
    <w:rsid w:val="00004A02"/>
    <w:pPr>
      <w:keepNext/>
      <w:numPr>
        <w:ilvl w:val="3"/>
        <w:numId w:val="1"/>
      </w:numPr>
      <w:spacing w:before="240" w:after="60"/>
      <w:outlineLvl w:val="3"/>
    </w:pPr>
    <w:rPr>
      <w:rFonts w:ascii="Arial" w:hAnsi="Arial"/>
      <w:b/>
      <w:szCs w:val="20"/>
      <w:lang w:val="en-GB"/>
    </w:rPr>
  </w:style>
  <w:style w:type="paragraph" w:styleId="Titolo5">
    <w:name w:val="heading 5"/>
    <w:basedOn w:val="Normale"/>
    <w:next w:val="Normale"/>
    <w:link w:val="Titolo5Carattere"/>
    <w:qFormat/>
    <w:rsid w:val="00004A02"/>
    <w:pPr>
      <w:numPr>
        <w:ilvl w:val="4"/>
        <w:numId w:val="1"/>
      </w:numPr>
      <w:spacing w:before="240" w:after="60"/>
      <w:outlineLvl w:val="4"/>
    </w:pPr>
    <w:rPr>
      <w:sz w:val="22"/>
      <w:szCs w:val="20"/>
      <w:lang w:val="en-GB"/>
    </w:rPr>
  </w:style>
  <w:style w:type="paragraph" w:styleId="Titolo6">
    <w:name w:val="heading 6"/>
    <w:basedOn w:val="Normale"/>
    <w:next w:val="Normale"/>
    <w:link w:val="Titolo6Carattere"/>
    <w:qFormat/>
    <w:rsid w:val="00004A02"/>
    <w:pPr>
      <w:numPr>
        <w:ilvl w:val="5"/>
        <w:numId w:val="1"/>
      </w:numPr>
      <w:spacing w:before="240" w:after="60"/>
      <w:outlineLvl w:val="5"/>
    </w:pPr>
    <w:rPr>
      <w:i/>
      <w:sz w:val="22"/>
      <w:szCs w:val="20"/>
      <w:lang w:val="en-GB"/>
    </w:rPr>
  </w:style>
  <w:style w:type="paragraph" w:styleId="Titolo7">
    <w:name w:val="heading 7"/>
    <w:basedOn w:val="Normale"/>
    <w:next w:val="Normale"/>
    <w:link w:val="Titolo7Carattere"/>
    <w:qFormat/>
    <w:rsid w:val="00004A02"/>
    <w:pPr>
      <w:numPr>
        <w:ilvl w:val="6"/>
        <w:numId w:val="1"/>
      </w:numPr>
      <w:spacing w:before="240" w:after="60"/>
      <w:outlineLvl w:val="6"/>
    </w:pPr>
    <w:rPr>
      <w:rFonts w:ascii="Arial" w:hAnsi="Arial"/>
      <w:sz w:val="20"/>
      <w:szCs w:val="20"/>
      <w:lang w:val="en-GB"/>
    </w:rPr>
  </w:style>
  <w:style w:type="paragraph" w:styleId="Titolo8">
    <w:name w:val="heading 8"/>
    <w:basedOn w:val="Normale"/>
    <w:next w:val="Normale"/>
    <w:link w:val="Titolo8Carattere"/>
    <w:qFormat/>
    <w:rsid w:val="00004A02"/>
    <w:pPr>
      <w:numPr>
        <w:ilvl w:val="7"/>
        <w:numId w:val="1"/>
      </w:numPr>
      <w:spacing w:before="240" w:after="60"/>
      <w:outlineLvl w:val="7"/>
    </w:pPr>
    <w:rPr>
      <w:rFonts w:ascii="Arial" w:hAnsi="Arial"/>
      <w:i/>
      <w:sz w:val="20"/>
      <w:szCs w:val="20"/>
      <w:lang w:val="en-GB"/>
    </w:rPr>
  </w:style>
  <w:style w:type="paragraph" w:styleId="Titolo9">
    <w:name w:val="heading 9"/>
    <w:basedOn w:val="Normale"/>
    <w:next w:val="Normale"/>
    <w:link w:val="Titolo9Carattere"/>
    <w:qFormat/>
    <w:rsid w:val="00004A02"/>
    <w:pPr>
      <w:numPr>
        <w:ilvl w:val="8"/>
        <w:numId w:val="1"/>
      </w:numPr>
      <w:spacing w:before="240" w:after="60"/>
      <w:outlineLvl w:val="8"/>
    </w:pPr>
    <w:rPr>
      <w:rFonts w:ascii="Arial" w:hAnsi="Arial"/>
      <w:b/>
      <w:i/>
      <w:sz w:val="18"/>
      <w:szCs w:val="20"/>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7B77D0"/>
    <w:rPr>
      <w:strike w:val="0"/>
      <w:dstrike w:val="0"/>
      <w:color w:val="0000FF"/>
      <w:u w:val="none"/>
      <w:effect w:val="none"/>
    </w:rPr>
  </w:style>
  <w:style w:type="paragraph" w:customStyle="1" w:styleId="provvr0">
    <w:name w:val="provv_r0"/>
    <w:basedOn w:val="Normale"/>
    <w:rsid w:val="007B77D0"/>
    <w:pPr>
      <w:spacing w:before="100" w:beforeAutospacing="1" w:after="100" w:afterAutospacing="1"/>
      <w:jc w:val="both"/>
    </w:pPr>
  </w:style>
  <w:style w:type="paragraph" w:customStyle="1" w:styleId="provvr1">
    <w:name w:val="provv_r1"/>
    <w:basedOn w:val="Normale"/>
    <w:rsid w:val="007B77D0"/>
    <w:pPr>
      <w:spacing w:before="100" w:beforeAutospacing="1" w:after="100" w:afterAutospacing="1"/>
      <w:ind w:firstLine="400"/>
      <w:jc w:val="both"/>
    </w:pPr>
  </w:style>
  <w:style w:type="character" w:customStyle="1" w:styleId="Titolo1Carattere">
    <w:name w:val="Titolo 1 Carattere"/>
    <w:link w:val="Titolo1"/>
    <w:rsid w:val="00004A02"/>
    <w:rPr>
      <w:rFonts w:ascii="Arial" w:hAnsi="Arial" w:cs="Arial"/>
      <w:b/>
      <w:sz w:val="24"/>
    </w:rPr>
  </w:style>
  <w:style w:type="character" w:customStyle="1" w:styleId="Titolo2Carattere">
    <w:name w:val="Titolo 2 Carattere"/>
    <w:link w:val="Titolo2"/>
    <w:rsid w:val="00FC16BB"/>
    <w:rPr>
      <w:rFonts w:cs="Arial"/>
      <w:b/>
      <w:kern w:val="24"/>
      <w:sz w:val="24"/>
    </w:rPr>
  </w:style>
  <w:style w:type="character" w:customStyle="1" w:styleId="Titolo3Carattere">
    <w:name w:val="Titolo 3 Carattere"/>
    <w:link w:val="Titolo3"/>
    <w:rsid w:val="00004A02"/>
    <w:rPr>
      <w:sz w:val="24"/>
    </w:rPr>
  </w:style>
  <w:style w:type="character" w:customStyle="1" w:styleId="Titolo4Carattere">
    <w:name w:val="Titolo 4 Carattere"/>
    <w:link w:val="Titolo4"/>
    <w:rsid w:val="00004A02"/>
    <w:rPr>
      <w:rFonts w:ascii="Arial" w:hAnsi="Arial"/>
      <w:b/>
      <w:sz w:val="24"/>
      <w:lang w:val="en-GB"/>
    </w:rPr>
  </w:style>
  <w:style w:type="character" w:customStyle="1" w:styleId="Titolo5Carattere">
    <w:name w:val="Titolo 5 Carattere"/>
    <w:link w:val="Titolo5"/>
    <w:rsid w:val="00004A02"/>
    <w:rPr>
      <w:sz w:val="22"/>
      <w:lang w:val="en-GB"/>
    </w:rPr>
  </w:style>
  <w:style w:type="character" w:customStyle="1" w:styleId="Titolo6Carattere">
    <w:name w:val="Titolo 6 Carattere"/>
    <w:link w:val="Titolo6"/>
    <w:rsid w:val="00004A02"/>
    <w:rPr>
      <w:i/>
      <w:sz w:val="22"/>
      <w:lang w:val="en-GB"/>
    </w:rPr>
  </w:style>
  <w:style w:type="character" w:customStyle="1" w:styleId="Titolo7Carattere">
    <w:name w:val="Titolo 7 Carattere"/>
    <w:link w:val="Titolo7"/>
    <w:rsid w:val="00004A02"/>
    <w:rPr>
      <w:rFonts w:ascii="Arial" w:hAnsi="Arial"/>
      <w:lang w:val="en-GB"/>
    </w:rPr>
  </w:style>
  <w:style w:type="character" w:customStyle="1" w:styleId="Titolo8Carattere">
    <w:name w:val="Titolo 8 Carattere"/>
    <w:link w:val="Titolo8"/>
    <w:rsid w:val="00004A02"/>
    <w:rPr>
      <w:rFonts w:ascii="Arial" w:hAnsi="Arial"/>
      <w:i/>
      <w:lang w:val="en-GB"/>
    </w:rPr>
  </w:style>
  <w:style w:type="character" w:customStyle="1" w:styleId="Titolo9Carattere">
    <w:name w:val="Titolo 9 Carattere"/>
    <w:link w:val="Titolo9"/>
    <w:rsid w:val="00004A02"/>
    <w:rPr>
      <w:rFonts w:ascii="Arial" w:hAnsi="Arial"/>
      <w:b/>
      <w:i/>
      <w:sz w:val="18"/>
      <w:lang w:val="en-GB"/>
    </w:rPr>
  </w:style>
  <w:style w:type="table" w:styleId="Grigliatabella">
    <w:name w:val="Table Grid"/>
    <w:basedOn w:val="Tabellanormale"/>
    <w:rsid w:val="00DB7C2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ientrocorpodeltesto">
    <w:name w:val="Body Text Indent"/>
    <w:basedOn w:val="Normale"/>
    <w:link w:val="RientrocorpodeltestoCarattere"/>
    <w:rsid w:val="001E23DA"/>
    <w:pPr>
      <w:spacing w:after="120"/>
      <w:ind w:left="567"/>
      <w:jc w:val="both"/>
    </w:pPr>
    <w:rPr>
      <w:rFonts w:ascii="Arial" w:hAnsi="Arial" w:cs="Arial"/>
      <w:szCs w:val="20"/>
    </w:rPr>
  </w:style>
  <w:style w:type="paragraph" w:styleId="NormaleWeb">
    <w:name w:val="Normal (Web)"/>
    <w:basedOn w:val="Normale"/>
    <w:uiPriority w:val="99"/>
    <w:rsid w:val="00684C08"/>
    <w:pPr>
      <w:spacing w:before="100" w:beforeAutospacing="1" w:after="100" w:afterAutospacing="1"/>
    </w:pPr>
  </w:style>
  <w:style w:type="paragraph" w:styleId="Paragrafoelenco">
    <w:name w:val="List Paragraph"/>
    <w:basedOn w:val="Normale"/>
    <w:uiPriority w:val="34"/>
    <w:qFormat/>
    <w:rsid w:val="00130CAC"/>
    <w:pPr>
      <w:spacing w:after="200" w:line="276" w:lineRule="auto"/>
      <w:ind w:left="720"/>
      <w:contextualSpacing/>
    </w:pPr>
    <w:rPr>
      <w:rFonts w:ascii="Calibri" w:hAnsi="Calibri" w:cs="Arial"/>
      <w:sz w:val="22"/>
      <w:szCs w:val="22"/>
      <w:lang w:eastAsia="en-US"/>
    </w:rPr>
  </w:style>
  <w:style w:type="paragraph" w:styleId="Corpotesto">
    <w:name w:val="Body Text"/>
    <w:basedOn w:val="Normale"/>
    <w:link w:val="CorpotestoCarattere"/>
    <w:rsid w:val="00130CAC"/>
    <w:pPr>
      <w:spacing w:after="120"/>
    </w:pPr>
  </w:style>
  <w:style w:type="character" w:customStyle="1" w:styleId="CorpotestoCarattere">
    <w:name w:val="Corpo testo Carattere"/>
    <w:link w:val="Corpotesto"/>
    <w:rsid w:val="00130CAC"/>
    <w:rPr>
      <w:sz w:val="24"/>
      <w:szCs w:val="24"/>
    </w:rPr>
  </w:style>
  <w:style w:type="paragraph" w:styleId="Rientrocorpodeltesto2">
    <w:name w:val="Body Text Indent 2"/>
    <w:basedOn w:val="Normale"/>
    <w:link w:val="Rientrocorpodeltesto2Carattere"/>
    <w:rsid w:val="00130CAC"/>
    <w:pPr>
      <w:spacing w:after="120" w:line="480" w:lineRule="auto"/>
      <w:ind w:left="283"/>
    </w:pPr>
  </w:style>
  <w:style w:type="character" w:customStyle="1" w:styleId="Rientrocorpodeltesto2Carattere">
    <w:name w:val="Rientro corpo del testo 2 Carattere"/>
    <w:link w:val="Rientrocorpodeltesto2"/>
    <w:rsid w:val="00130CAC"/>
    <w:rPr>
      <w:sz w:val="24"/>
      <w:szCs w:val="24"/>
    </w:rPr>
  </w:style>
  <w:style w:type="paragraph" w:styleId="Corpodeltesto3">
    <w:name w:val="Body Text 3"/>
    <w:basedOn w:val="Normale"/>
    <w:link w:val="Corpodeltesto3Carattere"/>
    <w:rsid w:val="00130CAC"/>
    <w:pPr>
      <w:spacing w:after="120"/>
    </w:pPr>
    <w:rPr>
      <w:sz w:val="16"/>
      <w:szCs w:val="16"/>
    </w:rPr>
  </w:style>
  <w:style w:type="character" w:customStyle="1" w:styleId="Corpodeltesto3Carattere">
    <w:name w:val="Corpo del testo 3 Carattere"/>
    <w:link w:val="Corpodeltesto3"/>
    <w:rsid w:val="00130CAC"/>
    <w:rPr>
      <w:sz w:val="16"/>
      <w:szCs w:val="16"/>
    </w:rPr>
  </w:style>
  <w:style w:type="paragraph" w:styleId="Corpodeltesto2">
    <w:name w:val="Body Text 2"/>
    <w:basedOn w:val="Normale"/>
    <w:link w:val="Corpodeltesto2Carattere"/>
    <w:rsid w:val="00130CAC"/>
    <w:pPr>
      <w:spacing w:after="120" w:line="480" w:lineRule="auto"/>
    </w:pPr>
  </w:style>
  <w:style w:type="character" w:customStyle="1" w:styleId="Corpodeltesto2Carattere">
    <w:name w:val="Corpo del testo 2 Carattere"/>
    <w:link w:val="Corpodeltesto2"/>
    <w:rsid w:val="00130CAC"/>
    <w:rPr>
      <w:sz w:val="24"/>
      <w:szCs w:val="24"/>
    </w:rPr>
  </w:style>
  <w:style w:type="paragraph" w:styleId="Pidipagina">
    <w:name w:val="footer"/>
    <w:basedOn w:val="Normale"/>
    <w:link w:val="PidipaginaCarattere"/>
    <w:uiPriority w:val="99"/>
    <w:rsid w:val="00505A68"/>
    <w:pPr>
      <w:tabs>
        <w:tab w:val="center" w:pos="4819"/>
        <w:tab w:val="right" w:pos="9638"/>
      </w:tabs>
    </w:pPr>
  </w:style>
  <w:style w:type="character" w:styleId="Numeropagina">
    <w:name w:val="page number"/>
    <w:basedOn w:val="Carpredefinitoparagrafo"/>
    <w:rsid w:val="00505A68"/>
  </w:style>
  <w:style w:type="paragraph" w:styleId="Sommario3">
    <w:name w:val="toc 3"/>
    <w:basedOn w:val="Normale"/>
    <w:next w:val="Normale"/>
    <w:autoRedefine/>
    <w:rsid w:val="00281811"/>
    <w:pPr>
      <w:spacing w:after="0"/>
      <w:ind w:left="240"/>
    </w:pPr>
    <w:rPr>
      <w:rFonts w:ascii="Calibri" w:hAnsi="Calibri"/>
      <w:sz w:val="20"/>
      <w:szCs w:val="20"/>
    </w:rPr>
  </w:style>
  <w:style w:type="paragraph" w:styleId="Sommario1">
    <w:name w:val="toc 1"/>
    <w:basedOn w:val="Normale"/>
    <w:next w:val="Normale"/>
    <w:autoRedefine/>
    <w:uiPriority w:val="39"/>
    <w:rsid w:val="002E6EC4"/>
    <w:pPr>
      <w:tabs>
        <w:tab w:val="center" w:pos="1560"/>
      </w:tabs>
      <w:spacing w:before="60" w:afterLines="150" w:after="360" w:line="276" w:lineRule="auto"/>
      <w:ind w:left="1560" w:right="-1" w:hanging="1560"/>
      <w:contextualSpacing/>
      <w:jc w:val="center"/>
    </w:pPr>
    <w:rPr>
      <w:b/>
      <w:bCs/>
      <w:caps/>
      <w:noProof/>
      <w:u w:val="single"/>
    </w:rPr>
  </w:style>
  <w:style w:type="paragraph" w:styleId="Intestazione">
    <w:name w:val="header"/>
    <w:basedOn w:val="Normale"/>
    <w:rsid w:val="001F4EB9"/>
    <w:pPr>
      <w:tabs>
        <w:tab w:val="center" w:pos="4819"/>
        <w:tab w:val="right" w:pos="9638"/>
      </w:tabs>
    </w:pPr>
  </w:style>
  <w:style w:type="paragraph" w:styleId="Testofumetto">
    <w:name w:val="Balloon Text"/>
    <w:basedOn w:val="Normale"/>
    <w:semiHidden/>
    <w:rsid w:val="00AE2751"/>
    <w:rPr>
      <w:rFonts w:ascii="Tahoma" w:hAnsi="Tahoma" w:cs="Tahoma"/>
      <w:sz w:val="16"/>
      <w:szCs w:val="16"/>
    </w:rPr>
  </w:style>
  <w:style w:type="character" w:customStyle="1" w:styleId="RientrocorpodeltestoCarattere">
    <w:name w:val="Rientro corpo del testo Carattere"/>
    <w:link w:val="Rientrocorpodeltesto"/>
    <w:rsid w:val="00A16088"/>
    <w:rPr>
      <w:rFonts w:ascii="Arial" w:hAnsi="Arial" w:cs="Arial"/>
      <w:sz w:val="24"/>
    </w:rPr>
  </w:style>
  <w:style w:type="paragraph" w:styleId="Titolo">
    <w:name w:val="Title"/>
    <w:basedOn w:val="Normale"/>
    <w:next w:val="Normale"/>
    <w:link w:val="TitoloCarattere"/>
    <w:autoRedefine/>
    <w:qFormat/>
    <w:rsid w:val="00AA2E30"/>
    <w:pPr>
      <w:keepNext/>
      <w:spacing w:before="360" w:after="120"/>
      <w:ind w:right="1030"/>
      <w:jc w:val="center"/>
      <w:outlineLvl w:val="0"/>
    </w:pPr>
    <w:rPr>
      <w:b/>
      <w:bCs/>
      <w:smallCaps/>
      <w:spacing w:val="10"/>
      <w:kern w:val="24"/>
      <w:szCs w:val="32"/>
    </w:rPr>
  </w:style>
  <w:style w:type="character" w:customStyle="1" w:styleId="TitoloCarattere">
    <w:name w:val="Titolo Carattere"/>
    <w:link w:val="Titolo"/>
    <w:rsid w:val="00AA2E30"/>
    <w:rPr>
      <w:rFonts w:eastAsia="Times New Roman" w:cs="Times New Roman"/>
      <w:b/>
      <w:bCs/>
      <w:smallCaps/>
      <w:spacing w:val="10"/>
      <w:kern w:val="24"/>
      <w:sz w:val="24"/>
      <w:szCs w:val="32"/>
    </w:rPr>
  </w:style>
  <w:style w:type="paragraph" w:styleId="Mappadocumento">
    <w:name w:val="Document Map"/>
    <w:basedOn w:val="Normale"/>
    <w:link w:val="MappadocumentoCarattere"/>
    <w:rsid w:val="00E83077"/>
    <w:rPr>
      <w:rFonts w:ascii="Tahoma" w:hAnsi="Tahoma" w:cs="Tahoma"/>
      <w:sz w:val="16"/>
      <w:szCs w:val="16"/>
    </w:rPr>
  </w:style>
  <w:style w:type="character" w:customStyle="1" w:styleId="MappadocumentoCarattere">
    <w:name w:val="Mappa documento Carattere"/>
    <w:link w:val="Mappadocumento"/>
    <w:rsid w:val="00E83077"/>
    <w:rPr>
      <w:rFonts w:ascii="Tahoma" w:hAnsi="Tahoma" w:cs="Tahoma"/>
      <w:sz w:val="16"/>
      <w:szCs w:val="16"/>
    </w:rPr>
  </w:style>
  <w:style w:type="character" w:styleId="Enfasigrassetto">
    <w:name w:val="Strong"/>
    <w:qFormat/>
    <w:rsid w:val="00AA2E30"/>
    <w:rPr>
      <w:rFonts w:ascii="Times New Roman" w:eastAsia="Times New Roman" w:hAnsi="Times New Roman" w:cs="Times New Roman"/>
      <w:b w:val="0"/>
      <w:bCs w:val="0"/>
      <w:smallCaps/>
      <w:dstrike w:val="0"/>
      <w:spacing w:val="0"/>
      <w:w w:val="100"/>
      <w:kern w:val="24"/>
      <w:position w:val="0"/>
      <w:sz w:val="24"/>
      <w:szCs w:val="32"/>
      <w:vertAlign w:val="baseline"/>
    </w:rPr>
  </w:style>
  <w:style w:type="paragraph" w:styleId="Titolosommario">
    <w:name w:val="TOC Heading"/>
    <w:basedOn w:val="Titolo1"/>
    <w:next w:val="Normale"/>
    <w:uiPriority w:val="39"/>
    <w:qFormat/>
    <w:rsid w:val="00C03FF3"/>
    <w:pPr>
      <w:keepLines/>
      <w:numPr>
        <w:numId w:val="0"/>
      </w:numPr>
      <w:tabs>
        <w:tab w:val="clear" w:pos="567"/>
        <w:tab w:val="clear" w:pos="9639"/>
      </w:tabs>
      <w:spacing w:before="480" w:after="0" w:line="276" w:lineRule="auto"/>
      <w:jc w:val="left"/>
      <w:outlineLvl w:val="9"/>
    </w:pPr>
    <w:rPr>
      <w:rFonts w:ascii="Cambria" w:hAnsi="Cambria" w:cs="Times New Roman"/>
      <w:bCs/>
      <w:color w:val="365F91"/>
      <w:sz w:val="28"/>
      <w:szCs w:val="28"/>
      <w:lang w:eastAsia="en-US"/>
    </w:rPr>
  </w:style>
  <w:style w:type="paragraph" w:styleId="Sommario2">
    <w:name w:val="toc 2"/>
    <w:basedOn w:val="Normale"/>
    <w:next w:val="Normale"/>
    <w:autoRedefine/>
    <w:uiPriority w:val="39"/>
    <w:rsid w:val="00C03FF3"/>
    <w:pPr>
      <w:spacing w:before="240" w:after="0"/>
    </w:pPr>
    <w:rPr>
      <w:rFonts w:ascii="Calibri" w:hAnsi="Calibri"/>
      <w:b/>
      <w:bCs/>
      <w:sz w:val="20"/>
      <w:szCs w:val="20"/>
    </w:rPr>
  </w:style>
  <w:style w:type="paragraph" w:styleId="Sommario4">
    <w:name w:val="toc 4"/>
    <w:basedOn w:val="Normale"/>
    <w:next w:val="Normale"/>
    <w:autoRedefine/>
    <w:rsid w:val="00C03FF3"/>
    <w:pPr>
      <w:spacing w:after="0"/>
      <w:ind w:left="480"/>
    </w:pPr>
    <w:rPr>
      <w:rFonts w:ascii="Calibri" w:hAnsi="Calibri"/>
      <w:sz w:val="20"/>
      <w:szCs w:val="20"/>
    </w:rPr>
  </w:style>
  <w:style w:type="paragraph" w:styleId="Sommario5">
    <w:name w:val="toc 5"/>
    <w:basedOn w:val="Normale"/>
    <w:next w:val="Normale"/>
    <w:autoRedefine/>
    <w:rsid w:val="00C03FF3"/>
    <w:pPr>
      <w:spacing w:after="0"/>
      <w:ind w:left="720"/>
    </w:pPr>
    <w:rPr>
      <w:rFonts w:ascii="Calibri" w:hAnsi="Calibri"/>
      <w:sz w:val="20"/>
      <w:szCs w:val="20"/>
    </w:rPr>
  </w:style>
  <w:style w:type="paragraph" w:styleId="Sommario6">
    <w:name w:val="toc 6"/>
    <w:basedOn w:val="Normale"/>
    <w:next w:val="Normale"/>
    <w:autoRedefine/>
    <w:rsid w:val="00C03FF3"/>
    <w:pPr>
      <w:spacing w:after="0"/>
      <w:ind w:left="960"/>
    </w:pPr>
    <w:rPr>
      <w:rFonts w:ascii="Calibri" w:hAnsi="Calibri"/>
      <w:sz w:val="20"/>
      <w:szCs w:val="20"/>
    </w:rPr>
  </w:style>
  <w:style w:type="paragraph" w:styleId="Sommario7">
    <w:name w:val="toc 7"/>
    <w:basedOn w:val="Normale"/>
    <w:next w:val="Normale"/>
    <w:autoRedefine/>
    <w:rsid w:val="00C03FF3"/>
    <w:pPr>
      <w:spacing w:after="0"/>
      <w:ind w:left="1200"/>
    </w:pPr>
    <w:rPr>
      <w:rFonts w:ascii="Calibri" w:hAnsi="Calibri"/>
      <w:sz w:val="20"/>
      <w:szCs w:val="20"/>
    </w:rPr>
  </w:style>
  <w:style w:type="paragraph" w:styleId="Sommario8">
    <w:name w:val="toc 8"/>
    <w:basedOn w:val="Normale"/>
    <w:next w:val="Normale"/>
    <w:autoRedefine/>
    <w:rsid w:val="00C03FF3"/>
    <w:pPr>
      <w:spacing w:after="0"/>
      <w:ind w:left="1440"/>
    </w:pPr>
    <w:rPr>
      <w:rFonts w:ascii="Calibri" w:hAnsi="Calibri"/>
      <w:sz w:val="20"/>
      <w:szCs w:val="20"/>
    </w:rPr>
  </w:style>
  <w:style w:type="paragraph" w:styleId="Sommario9">
    <w:name w:val="toc 9"/>
    <w:basedOn w:val="Normale"/>
    <w:next w:val="Normale"/>
    <w:autoRedefine/>
    <w:rsid w:val="00C03FF3"/>
    <w:pPr>
      <w:spacing w:after="0"/>
      <w:ind w:left="1680"/>
    </w:pPr>
    <w:rPr>
      <w:rFonts w:ascii="Calibri" w:hAnsi="Calibri"/>
      <w:sz w:val="20"/>
      <w:szCs w:val="20"/>
    </w:rPr>
  </w:style>
  <w:style w:type="paragraph" w:customStyle="1" w:styleId="Stile12">
    <w:name w:val="Stile12"/>
    <w:basedOn w:val="Normale"/>
    <w:rsid w:val="00197945"/>
    <w:pPr>
      <w:numPr>
        <w:numId w:val="9"/>
      </w:numPr>
      <w:spacing w:after="0"/>
    </w:pPr>
  </w:style>
  <w:style w:type="character" w:customStyle="1" w:styleId="PidipaginaCarattere">
    <w:name w:val="Piè di pagina Carattere"/>
    <w:basedOn w:val="Carpredefinitoparagrafo"/>
    <w:link w:val="Pidipagina"/>
    <w:uiPriority w:val="99"/>
    <w:rsid w:val="00576B33"/>
    <w:rPr>
      <w:sz w:val="24"/>
      <w:szCs w:val="24"/>
    </w:rPr>
  </w:style>
  <w:style w:type="paragraph" w:styleId="Citazione">
    <w:name w:val="Quote"/>
    <w:basedOn w:val="Normale"/>
    <w:next w:val="Normale"/>
    <w:link w:val="CitazioneCarattere"/>
    <w:uiPriority w:val="29"/>
    <w:qFormat/>
    <w:rsid w:val="001C4526"/>
    <w:pPr>
      <w:spacing w:before="200" w:after="16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1C4526"/>
    <w:rPr>
      <w:i/>
      <w:iCs/>
      <w:color w:val="404040" w:themeColor="text1" w:themeTint="BF"/>
      <w:sz w:val="24"/>
      <w:szCs w:val="24"/>
    </w:rPr>
  </w:style>
  <w:style w:type="character" w:styleId="Numeroriga">
    <w:name w:val="line number"/>
    <w:basedOn w:val="Carpredefinitoparagrafo"/>
    <w:semiHidden/>
    <w:unhideWhenUsed/>
    <w:rsid w:val="00A27C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79090">
      <w:bodyDiv w:val="1"/>
      <w:marLeft w:val="0"/>
      <w:marRight w:val="0"/>
      <w:marTop w:val="0"/>
      <w:marBottom w:val="0"/>
      <w:divBdr>
        <w:top w:val="none" w:sz="0" w:space="0" w:color="auto"/>
        <w:left w:val="none" w:sz="0" w:space="0" w:color="auto"/>
        <w:bottom w:val="none" w:sz="0" w:space="0" w:color="auto"/>
        <w:right w:val="none" w:sz="0" w:space="0" w:color="auto"/>
      </w:divBdr>
    </w:div>
    <w:div w:id="69475159">
      <w:bodyDiv w:val="1"/>
      <w:marLeft w:val="0"/>
      <w:marRight w:val="0"/>
      <w:marTop w:val="0"/>
      <w:marBottom w:val="0"/>
      <w:divBdr>
        <w:top w:val="none" w:sz="0" w:space="0" w:color="auto"/>
        <w:left w:val="none" w:sz="0" w:space="0" w:color="auto"/>
        <w:bottom w:val="none" w:sz="0" w:space="0" w:color="auto"/>
        <w:right w:val="none" w:sz="0" w:space="0" w:color="auto"/>
      </w:divBdr>
    </w:div>
    <w:div w:id="135344678">
      <w:bodyDiv w:val="1"/>
      <w:marLeft w:val="0"/>
      <w:marRight w:val="0"/>
      <w:marTop w:val="0"/>
      <w:marBottom w:val="0"/>
      <w:divBdr>
        <w:top w:val="none" w:sz="0" w:space="0" w:color="auto"/>
        <w:left w:val="none" w:sz="0" w:space="0" w:color="auto"/>
        <w:bottom w:val="none" w:sz="0" w:space="0" w:color="auto"/>
        <w:right w:val="none" w:sz="0" w:space="0" w:color="auto"/>
      </w:divBdr>
    </w:div>
    <w:div w:id="553276789">
      <w:bodyDiv w:val="1"/>
      <w:marLeft w:val="0"/>
      <w:marRight w:val="0"/>
      <w:marTop w:val="0"/>
      <w:marBottom w:val="0"/>
      <w:divBdr>
        <w:top w:val="none" w:sz="0" w:space="0" w:color="auto"/>
        <w:left w:val="none" w:sz="0" w:space="0" w:color="auto"/>
        <w:bottom w:val="none" w:sz="0" w:space="0" w:color="auto"/>
        <w:right w:val="none" w:sz="0" w:space="0" w:color="auto"/>
      </w:divBdr>
    </w:div>
    <w:div w:id="615985515">
      <w:bodyDiv w:val="1"/>
      <w:marLeft w:val="0"/>
      <w:marRight w:val="0"/>
      <w:marTop w:val="0"/>
      <w:marBottom w:val="0"/>
      <w:divBdr>
        <w:top w:val="none" w:sz="0" w:space="0" w:color="auto"/>
        <w:left w:val="none" w:sz="0" w:space="0" w:color="auto"/>
        <w:bottom w:val="none" w:sz="0" w:space="0" w:color="auto"/>
        <w:right w:val="none" w:sz="0" w:space="0" w:color="auto"/>
      </w:divBdr>
    </w:div>
    <w:div w:id="959871253">
      <w:bodyDiv w:val="1"/>
      <w:marLeft w:val="0"/>
      <w:marRight w:val="0"/>
      <w:marTop w:val="0"/>
      <w:marBottom w:val="0"/>
      <w:divBdr>
        <w:top w:val="none" w:sz="0" w:space="0" w:color="auto"/>
        <w:left w:val="none" w:sz="0" w:space="0" w:color="auto"/>
        <w:bottom w:val="none" w:sz="0" w:space="0" w:color="auto"/>
        <w:right w:val="none" w:sz="0" w:space="0" w:color="auto"/>
      </w:divBdr>
    </w:div>
    <w:div w:id="1378705732">
      <w:bodyDiv w:val="1"/>
      <w:marLeft w:val="0"/>
      <w:marRight w:val="0"/>
      <w:marTop w:val="0"/>
      <w:marBottom w:val="0"/>
      <w:divBdr>
        <w:top w:val="none" w:sz="0" w:space="0" w:color="auto"/>
        <w:left w:val="none" w:sz="0" w:space="0" w:color="auto"/>
        <w:bottom w:val="none" w:sz="0" w:space="0" w:color="auto"/>
        <w:right w:val="none" w:sz="0" w:space="0" w:color="auto"/>
      </w:divBdr>
    </w:div>
    <w:div w:id="1972053136">
      <w:bodyDiv w:val="1"/>
      <w:marLeft w:val="0"/>
      <w:marRight w:val="0"/>
      <w:marTop w:val="0"/>
      <w:marBottom w:val="0"/>
      <w:divBdr>
        <w:top w:val="none" w:sz="0" w:space="0" w:color="auto"/>
        <w:left w:val="none" w:sz="0" w:space="0" w:color="auto"/>
        <w:bottom w:val="none" w:sz="0" w:space="0" w:color="auto"/>
        <w:right w:val="none" w:sz="0" w:space="0" w:color="auto"/>
      </w:divBdr>
    </w:div>
    <w:div w:id="208117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C90FB-AC3E-42BE-9B81-08D68A3D7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1093</Words>
  <Characters>6231</Characters>
  <Application>Microsoft Office Word</Application>
  <DocSecurity>0</DocSecurity>
  <Lines>51</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1</vt:lpstr>
      <vt:lpstr>1</vt:lpstr>
    </vt:vector>
  </TitlesOfParts>
  <Company>Ministero delle Infrastrutture e dei Trasporti</Company>
  <LinksUpToDate>false</LinksUpToDate>
  <CharactersWithSpaces>7310</CharactersWithSpaces>
  <SharedDoc>false</SharedDoc>
  <HLinks>
    <vt:vector size="186" baseType="variant">
      <vt:variant>
        <vt:i4>4456473</vt:i4>
      </vt:variant>
      <vt:variant>
        <vt:i4>186</vt:i4>
      </vt:variant>
      <vt:variant>
        <vt:i4>0</vt:i4>
      </vt:variant>
      <vt:variant>
        <vt:i4>5</vt:i4>
      </vt:variant>
      <vt:variant>
        <vt:lpwstr>http://bd07.leggiditalia.it/cgi-bin/FulShow?TIPO=5&amp;NOTXT=1&amp;KEY=07LX0000191424</vt:lpwstr>
      </vt:variant>
      <vt:variant>
        <vt:lpwstr/>
      </vt:variant>
      <vt:variant>
        <vt:i4>1835068</vt:i4>
      </vt:variant>
      <vt:variant>
        <vt:i4>179</vt:i4>
      </vt:variant>
      <vt:variant>
        <vt:i4>0</vt:i4>
      </vt:variant>
      <vt:variant>
        <vt:i4>5</vt:i4>
      </vt:variant>
      <vt:variant>
        <vt:lpwstr/>
      </vt:variant>
      <vt:variant>
        <vt:lpwstr>_Toc289021526</vt:lpwstr>
      </vt:variant>
      <vt:variant>
        <vt:i4>1835068</vt:i4>
      </vt:variant>
      <vt:variant>
        <vt:i4>173</vt:i4>
      </vt:variant>
      <vt:variant>
        <vt:i4>0</vt:i4>
      </vt:variant>
      <vt:variant>
        <vt:i4>5</vt:i4>
      </vt:variant>
      <vt:variant>
        <vt:lpwstr/>
      </vt:variant>
      <vt:variant>
        <vt:lpwstr>_Toc289021525</vt:lpwstr>
      </vt:variant>
      <vt:variant>
        <vt:i4>1835068</vt:i4>
      </vt:variant>
      <vt:variant>
        <vt:i4>167</vt:i4>
      </vt:variant>
      <vt:variant>
        <vt:i4>0</vt:i4>
      </vt:variant>
      <vt:variant>
        <vt:i4>5</vt:i4>
      </vt:variant>
      <vt:variant>
        <vt:lpwstr/>
      </vt:variant>
      <vt:variant>
        <vt:lpwstr>_Toc289021524</vt:lpwstr>
      </vt:variant>
      <vt:variant>
        <vt:i4>1835068</vt:i4>
      </vt:variant>
      <vt:variant>
        <vt:i4>161</vt:i4>
      </vt:variant>
      <vt:variant>
        <vt:i4>0</vt:i4>
      </vt:variant>
      <vt:variant>
        <vt:i4>5</vt:i4>
      </vt:variant>
      <vt:variant>
        <vt:lpwstr/>
      </vt:variant>
      <vt:variant>
        <vt:lpwstr>_Toc289021523</vt:lpwstr>
      </vt:variant>
      <vt:variant>
        <vt:i4>1835068</vt:i4>
      </vt:variant>
      <vt:variant>
        <vt:i4>155</vt:i4>
      </vt:variant>
      <vt:variant>
        <vt:i4>0</vt:i4>
      </vt:variant>
      <vt:variant>
        <vt:i4>5</vt:i4>
      </vt:variant>
      <vt:variant>
        <vt:lpwstr/>
      </vt:variant>
      <vt:variant>
        <vt:lpwstr>_Toc289021522</vt:lpwstr>
      </vt:variant>
      <vt:variant>
        <vt:i4>1835068</vt:i4>
      </vt:variant>
      <vt:variant>
        <vt:i4>149</vt:i4>
      </vt:variant>
      <vt:variant>
        <vt:i4>0</vt:i4>
      </vt:variant>
      <vt:variant>
        <vt:i4>5</vt:i4>
      </vt:variant>
      <vt:variant>
        <vt:lpwstr/>
      </vt:variant>
      <vt:variant>
        <vt:lpwstr>_Toc289021521</vt:lpwstr>
      </vt:variant>
      <vt:variant>
        <vt:i4>1835068</vt:i4>
      </vt:variant>
      <vt:variant>
        <vt:i4>143</vt:i4>
      </vt:variant>
      <vt:variant>
        <vt:i4>0</vt:i4>
      </vt:variant>
      <vt:variant>
        <vt:i4>5</vt:i4>
      </vt:variant>
      <vt:variant>
        <vt:lpwstr/>
      </vt:variant>
      <vt:variant>
        <vt:lpwstr>_Toc289021520</vt:lpwstr>
      </vt:variant>
      <vt:variant>
        <vt:i4>2031676</vt:i4>
      </vt:variant>
      <vt:variant>
        <vt:i4>137</vt:i4>
      </vt:variant>
      <vt:variant>
        <vt:i4>0</vt:i4>
      </vt:variant>
      <vt:variant>
        <vt:i4>5</vt:i4>
      </vt:variant>
      <vt:variant>
        <vt:lpwstr/>
      </vt:variant>
      <vt:variant>
        <vt:lpwstr>_Toc289021519</vt:lpwstr>
      </vt:variant>
      <vt:variant>
        <vt:i4>2031676</vt:i4>
      </vt:variant>
      <vt:variant>
        <vt:i4>131</vt:i4>
      </vt:variant>
      <vt:variant>
        <vt:i4>0</vt:i4>
      </vt:variant>
      <vt:variant>
        <vt:i4>5</vt:i4>
      </vt:variant>
      <vt:variant>
        <vt:lpwstr/>
      </vt:variant>
      <vt:variant>
        <vt:lpwstr>_Toc289021518</vt:lpwstr>
      </vt:variant>
      <vt:variant>
        <vt:i4>2031676</vt:i4>
      </vt:variant>
      <vt:variant>
        <vt:i4>125</vt:i4>
      </vt:variant>
      <vt:variant>
        <vt:i4>0</vt:i4>
      </vt:variant>
      <vt:variant>
        <vt:i4>5</vt:i4>
      </vt:variant>
      <vt:variant>
        <vt:lpwstr/>
      </vt:variant>
      <vt:variant>
        <vt:lpwstr>_Toc289021517</vt:lpwstr>
      </vt:variant>
      <vt:variant>
        <vt:i4>2031676</vt:i4>
      </vt:variant>
      <vt:variant>
        <vt:i4>119</vt:i4>
      </vt:variant>
      <vt:variant>
        <vt:i4>0</vt:i4>
      </vt:variant>
      <vt:variant>
        <vt:i4>5</vt:i4>
      </vt:variant>
      <vt:variant>
        <vt:lpwstr/>
      </vt:variant>
      <vt:variant>
        <vt:lpwstr>_Toc289021516</vt:lpwstr>
      </vt:variant>
      <vt:variant>
        <vt:i4>2031676</vt:i4>
      </vt:variant>
      <vt:variant>
        <vt:i4>113</vt:i4>
      </vt:variant>
      <vt:variant>
        <vt:i4>0</vt:i4>
      </vt:variant>
      <vt:variant>
        <vt:i4>5</vt:i4>
      </vt:variant>
      <vt:variant>
        <vt:lpwstr/>
      </vt:variant>
      <vt:variant>
        <vt:lpwstr>_Toc289021515</vt:lpwstr>
      </vt:variant>
      <vt:variant>
        <vt:i4>2031676</vt:i4>
      </vt:variant>
      <vt:variant>
        <vt:i4>107</vt:i4>
      </vt:variant>
      <vt:variant>
        <vt:i4>0</vt:i4>
      </vt:variant>
      <vt:variant>
        <vt:i4>5</vt:i4>
      </vt:variant>
      <vt:variant>
        <vt:lpwstr/>
      </vt:variant>
      <vt:variant>
        <vt:lpwstr>_Toc289021514</vt:lpwstr>
      </vt:variant>
      <vt:variant>
        <vt:i4>2031676</vt:i4>
      </vt:variant>
      <vt:variant>
        <vt:i4>101</vt:i4>
      </vt:variant>
      <vt:variant>
        <vt:i4>0</vt:i4>
      </vt:variant>
      <vt:variant>
        <vt:i4>5</vt:i4>
      </vt:variant>
      <vt:variant>
        <vt:lpwstr/>
      </vt:variant>
      <vt:variant>
        <vt:lpwstr>_Toc289021513</vt:lpwstr>
      </vt:variant>
      <vt:variant>
        <vt:i4>2031676</vt:i4>
      </vt:variant>
      <vt:variant>
        <vt:i4>95</vt:i4>
      </vt:variant>
      <vt:variant>
        <vt:i4>0</vt:i4>
      </vt:variant>
      <vt:variant>
        <vt:i4>5</vt:i4>
      </vt:variant>
      <vt:variant>
        <vt:lpwstr/>
      </vt:variant>
      <vt:variant>
        <vt:lpwstr>_Toc289021512</vt:lpwstr>
      </vt:variant>
      <vt:variant>
        <vt:i4>2031676</vt:i4>
      </vt:variant>
      <vt:variant>
        <vt:i4>89</vt:i4>
      </vt:variant>
      <vt:variant>
        <vt:i4>0</vt:i4>
      </vt:variant>
      <vt:variant>
        <vt:i4>5</vt:i4>
      </vt:variant>
      <vt:variant>
        <vt:lpwstr/>
      </vt:variant>
      <vt:variant>
        <vt:lpwstr>_Toc289021511</vt:lpwstr>
      </vt:variant>
      <vt:variant>
        <vt:i4>2031676</vt:i4>
      </vt:variant>
      <vt:variant>
        <vt:i4>83</vt:i4>
      </vt:variant>
      <vt:variant>
        <vt:i4>0</vt:i4>
      </vt:variant>
      <vt:variant>
        <vt:i4>5</vt:i4>
      </vt:variant>
      <vt:variant>
        <vt:lpwstr/>
      </vt:variant>
      <vt:variant>
        <vt:lpwstr>_Toc289021510</vt:lpwstr>
      </vt:variant>
      <vt:variant>
        <vt:i4>1966140</vt:i4>
      </vt:variant>
      <vt:variant>
        <vt:i4>77</vt:i4>
      </vt:variant>
      <vt:variant>
        <vt:i4>0</vt:i4>
      </vt:variant>
      <vt:variant>
        <vt:i4>5</vt:i4>
      </vt:variant>
      <vt:variant>
        <vt:lpwstr/>
      </vt:variant>
      <vt:variant>
        <vt:lpwstr>_Toc289021509</vt:lpwstr>
      </vt:variant>
      <vt:variant>
        <vt:i4>1966140</vt:i4>
      </vt:variant>
      <vt:variant>
        <vt:i4>71</vt:i4>
      </vt:variant>
      <vt:variant>
        <vt:i4>0</vt:i4>
      </vt:variant>
      <vt:variant>
        <vt:i4>5</vt:i4>
      </vt:variant>
      <vt:variant>
        <vt:lpwstr/>
      </vt:variant>
      <vt:variant>
        <vt:lpwstr>_Toc289021508</vt:lpwstr>
      </vt:variant>
      <vt:variant>
        <vt:i4>1966140</vt:i4>
      </vt:variant>
      <vt:variant>
        <vt:i4>65</vt:i4>
      </vt:variant>
      <vt:variant>
        <vt:i4>0</vt:i4>
      </vt:variant>
      <vt:variant>
        <vt:i4>5</vt:i4>
      </vt:variant>
      <vt:variant>
        <vt:lpwstr/>
      </vt:variant>
      <vt:variant>
        <vt:lpwstr>_Toc289021507</vt:lpwstr>
      </vt:variant>
      <vt:variant>
        <vt:i4>1966140</vt:i4>
      </vt:variant>
      <vt:variant>
        <vt:i4>59</vt:i4>
      </vt:variant>
      <vt:variant>
        <vt:i4>0</vt:i4>
      </vt:variant>
      <vt:variant>
        <vt:i4>5</vt:i4>
      </vt:variant>
      <vt:variant>
        <vt:lpwstr/>
      </vt:variant>
      <vt:variant>
        <vt:lpwstr>_Toc289021506</vt:lpwstr>
      </vt:variant>
      <vt:variant>
        <vt:i4>1966140</vt:i4>
      </vt:variant>
      <vt:variant>
        <vt:i4>53</vt:i4>
      </vt:variant>
      <vt:variant>
        <vt:i4>0</vt:i4>
      </vt:variant>
      <vt:variant>
        <vt:i4>5</vt:i4>
      </vt:variant>
      <vt:variant>
        <vt:lpwstr/>
      </vt:variant>
      <vt:variant>
        <vt:lpwstr>_Toc289021505</vt:lpwstr>
      </vt:variant>
      <vt:variant>
        <vt:i4>1966140</vt:i4>
      </vt:variant>
      <vt:variant>
        <vt:i4>47</vt:i4>
      </vt:variant>
      <vt:variant>
        <vt:i4>0</vt:i4>
      </vt:variant>
      <vt:variant>
        <vt:i4>5</vt:i4>
      </vt:variant>
      <vt:variant>
        <vt:lpwstr/>
      </vt:variant>
      <vt:variant>
        <vt:lpwstr>_Toc289021504</vt:lpwstr>
      </vt:variant>
      <vt:variant>
        <vt:i4>1966140</vt:i4>
      </vt:variant>
      <vt:variant>
        <vt:i4>41</vt:i4>
      </vt:variant>
      <vt:variant>
        <vt:i4>0</vt:i4>
      </vt:variant>
      <vt:variant>
        <vt:i4>5</vt:i4>
      </vt:variant>
      <vt:variant>
        <vt:lpwstr/>
      </vt:variant>
      <vt:variant>
        <vt:lpwstr>_Toc289021503</vt:lpwstr>
      </vt:variant>
      <vt:variant>
        <vt:i4>1966140</vt:i4>
      </vt:variant>
      <vt:variant>
        <vt:i4>35</vt:i4>
      </vt:variant>
      <vt:variant>
        <vt:i4>0</vt:i4>
      </vt:variant>
      <vt:variant>
        <vt:i4>5</vt:i4>
      </vt:variant>
      <vt:variant>
        <vt:lpwstr/>
      </vt:variant>
      <vt:variant>
        <vt:lpwstr>_Toc289021502</vt:lpwstr>
      </vt:variant>
      <vt:variant>
        <vt:i4>1966140</vt:i4>
      </vt:variant>
      <vt:variant>
        <vt:i4>29</vt:i4>
      </vt:variant>
      <vt:variant>
        <vt:i4>0</vt:i4>
      </vt:variant>
      <vt:variant>
        <vt:i4>5</vt:i4>
      </vt:variant>
      <vt:variant>
        <vt:lpwstr/>
      </vt:variant>
      <vt:variant>
        <vt:lpwstr>_Toc289021501</vt:lpwstr>
      </vt:variant>
      <vt:variant>
        <vt:i4>1966140</vt:i4>
      </vt:variant>
      <vt:variant>
        <vt:i4>23</vt:i4>
      </vt:variant>
      <vt:variant>
        <vt:i4>0</vt:i4>
      </vt:variant>
      <vt:variant>
        <vt:i4>5</vt:i4>
      </vt:variant>
      <vt:variant>
        <vt:lpwstr/>
      </vt:variant>
      <vt:variant>
        <vt:lpwstr>_Toc289021500</vt:lpwstr>
      </vt:variant>
      <vt:variant>
        <vt:i4>1507389</vt:i4>
      </vt:variant>
      <vt:variant>
        <vt:i4>17</vt:i4>
      </vt:variant>
      <vt:variant>
        <vt:i4>0</vt:i4>
      </vt:variant>
      <vt:variant>
        <vt:i4>5</vt:i4>
      </vt:variant>
      <vt:variant>
        <vt:lpwstr/>
      </vt:variant>
      <vt:variant>
        <vt:lpwstr>_Toc289021499</vt:lpwstr>
      </vt:variant>
      <vt:variant>
        <vt:i4>1507389</vt:i4>
      </vt:variant>
      <vt:variant>
        <vt:i4>11</vt:i4>
      </vt:variant>
      <vt:variant>
        <vt:i4>0</vt:i4>
      </vt:variant>
      <vt:variant>
        <vt:i4>5</vt:i4>
      </vt:variant>
      <vt:variant>
        <vt:lpwstr/>
      </vt:variant>
      <vt:variant>
        <vt:lpwstr>_Toc289021498</vt:lpwstr>
      </vt:variant>
      <vt:variant>
        <vt:i4>1507389</vt:i4>
      </vt:variant>
      <vt:variant>
        <vt:i4>5</vt:i4>
      </vt:variant>
      <vt:variant>
        <vt:i4>0</vt:i4>
      </vt:variant>
      <vt:variant>
        <vt:i4>5</vt:i4>
      </vt:variant>
      <vt:variant>
        <vt:lpwstr/>
      </vt:variant>
      <vt:variant>
        <vt:lpwstr>_Toc289021497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unknown</dc:creator>
  <cp:lastModifiedBy>Tempra Mauro</cp:lastModifiedBy>
  <cp:revision>2</cp:revision>
  <cp:lastPrinted>2016-10-25T08:22:00Z</cp:lastPrinted>
  <dcterms:created xsi:type="dcterms:W3CDTF">2018-07-26T13:58:00Z</dcterms:created>
  <dcterms:modified xsi:type="dcterms:W3CDTF">2018-07-26T13:58:00Z</dcterms:modified>
</cp:coreProperties>
</file>